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E41" w:rsidRPr="000F2CFB" w:rsidRDefault="008F5B8B" w:rsidP="00886E6C">
      <w:pPr>
        <w:spacing w:beforeLines="800"/>
        <w:ind w:firstLineChars="0" w:firstLine="0"/>
        <w:rPr>
          <w:sz w:val="52"/>
          <w:szCs w:val="52"/>
        </w:rPr>
      </w:pPr>
      <w:r w:rsidRPr="000F2CFB">
        <w:rPr>
          <w:rFonts w:hint="eastAsia"/>
          <w:sz w:val="52"/>
          <w:szCs w:val="52"/>
        </w:rPr>
        <w:t>益和</w:t>
      </w:r>
      <w:r w:rsidRPr="000F2CFB">
        <w:rPr>
          <w:rFonts w:hint="eastAsia"/>
          <w:sz w:val="52"/>
          <w:szCs w:val="52"/>
        </w:rPr>
        <w:t>VA</w:t>
      </w:r>
      <w:r w:rsidRPr="000F2CFB">
        <w:rPr>
          <w:rFonts w:hint="eastAsia"/>
          <w:sz w:val="52"/>
          <w:szCs w:val="52"/>
        </w:rPr>
        <w:t>虚拟应用管理平台</w:t>
      </w:r>
    </w:p>
    <w:p w:rsidR="008F5B8B" w:rsidRPr="000F2CFB" w:rsidRDefault="008F5B8B" w:rsidP="00886E6C">
      <w:pPr>
        <w:spacing w:beforeLines="100"/>
        <w:ind w:firstLineChars="0" w:firstLine="0"/>
        <w:rPr>
          <w:sz w:val="72"/>
          <w:szCs w:val="72"/>
        </w:rPr>
      </w:pPr>
      <w:r w:rsidRPr="000F2CFB">
        <w:rPr>
          <w:rFonts w:hint="eastAsia"/>
          <w:sz w:val="72"/>
          <w:szCs w:val="72"/>
        </w:rPr>
        <w:t>产</w:t>
      </w:r>
      <w:r w:rsidR="00CB21F7" w:rsidRPr="000F2CFB">
        <w:rPr>
          <w:rFonts w:hint="eastAsia"/>
          <w:sz w:val="72"/>
          <w:szCs w:val="72"/>
        </w:rPr>
        <w:t xml:space="preserve"> </w:t>
      </w:r>
      <w:r w:rsidRPr="000F2CFB">
        <w:rPr>
          <w:rFonts w:hint="eastAsia"/>
          <w:sz w:val="72"/>
          <w:szCs w:val="72"/>
        </w:rPr>
        <w:t>品</w:t>
      </w:r>
      <w:r w:rsidR="00CB21F7" w:rsidRPr="000F2CFB">
        <w:rPr>
          <w:rFonts w:hint="eastAsia"/>
          <w:sz w:val="72"/>
          <w:szCs w:val="72"/>
        </w:rPr>
        <w:t xml:space="preserve"> </w:t>
      </w:r>
      <w:r w:rsidRPr="000F2CFB">
        <w:rPr>
          <w:rFonts w:hint="eastAsia"/>
          <w:sz w:val="72"/>
          <w:szCs w:val="72"/>
        </w:rPr>
        <w:t>白</w:t>
      </w:r>
      <w:r w:rsidR="00CB21F7" w:rsidRPr="000F2CFB">
        <w:rPr>
          <w:rFonts w:hint="eastAsia"/>
          <w:sz w:val="72"/>
          <w:szCs w:val="72"/>
        </w:rPr>
        <w:t xml:space="preserve"> </w:t>
      </w:r>
      <w:r w:rsidRPr="000F2CFB">
        <w:rPr>
          <w:rFonts w:hint="eastAsia"/>
          <w:sz w:val="72"/>
          <w:szCs w:val="72"/>
        </w:rPr>
        <w:t>皮</w:t>
      </w:r>
      <w:r w:rsidR="00CB21F7" w:rsidRPr="000F2CFB">
        <w:rPr>
          <w:rFonts w:hint="eastAsia"/>
          <w:sz w:val="72"/>
          <w:szCs w:val="72"/>
        </w:rPr>
        <w:t xml:space="preserve"> </w:t>
      </w:r>
      <w:r w:rsidRPr="000F2CFB">
        <w:rPr>
          <w:rFonts w:hint="eastAsia"/>
          <w:sz w:val="72"/>
          <w:szCs w:val="72"/>
        </w:rPr>
        <w:t>书</w:t>
      </w:r>
    </w:p>
    <w:p w:rsidR="000F2CFB" w:rsidRDefault="008F5B8B" w:rsidP="00886E6C">
      <w:pPr>
        <w:spacing w:beforeLines="1800"/>
        <w:ind w:firstLineChars="0" w:firstLine="0"/>
        <w:rPr>
          <w:sz w:val="44"/>
          <w:szCs w:val="44"/>
        </w:rPr>
      </w:pPr>
      <w:r w:rsidRPr="000F2CFB">
        <w:rPr>
          <w:rFonts w:hint="eastAsia"/>
          <w:sz w:val="44"/>
          <w:szCs w:val="44"/>
        </w:rPr>
        <w:t>2012</w:t>
      </w:r>
    </w:p>
    <w:p w:rsidR="008F5B8B" w:rsidRPr="00AE12C0" w:rsidRDefault="008F5B8B" w:rsidP="00886E6C">
      <w:pPr>
        <w:spacing w:beforeLines="100"/>
        <w:ind w:firstLineChars="0" w:firstLine="0"/>
        <w:rPr>
          <w:sz w:val="36"/>
          <w:szCs w:val="36"/>
        </w:rPr>
      </w:pPr>
      <w:r w:rsidRPr="00AE12C0">
        <w:rPr>
          <w:rFonts w:hint="eastAsia"/>
          <w:sz w:val="36"/>
          <w:szCs w:val="36"/>
        </w:rPr>
        <w:t>ver 5.</w:t>
      </w:r>
      <w:r w:rsidR="00FC3369" w:rsidRPr="00AE12C0">
        <w:rPr>
          <w:rFonts w:hint="eastAsia"/>
          <w:sz w:val="36"/>
          <w:szCs w:val="36"/>
        </w:rPr>
        <w:t>3</w:t>
      </w:r>
    </w:p>
    <w:p w:rsidR="000F2CFB" w:rsidRDefault="000F2CFB" w:rsidP="00914B2A"/>
    <w:p w:rsidR="00FB2435" w:rsidRDefault="00FB2435" w:rsidP="003E098F">
      <w:pPr>
        <w:ind w:firstLine="643"/>
        <w:rPr>
          <w:b/>
          <w:sz w:val="32"/>
          <w:szCs w:val="24"/>
        </w:rPr>
        <w:sectPr w:rsidR="00FB2435" w:rsidSect="000F2CFB">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AndChars" w:linePitch="312"/>
        </w:sectPr>
      </w:pPr>
    </w:p>
    <w:p w:rsidR="008F5B8B" w:rsidRPr="003E098F" w:rsidRDefault="008F5B8B" w:rsidP="00886E6C">
      <w:pPr>
        <w:spacing w:beforeLines="100"/>
        <w:ind w:firstLine="643"/>
        <w:rPr>
          <w:b/>
          <w:sz w:val="32"/>
          <w:szCs w:val="24"/>
        </w:rPr>
      </w:pPr>
      <w:r w:rsidRPr="003E098F">
        <w:rPr>
          <w:rFonts w:hint="eastAsia"/>
          <w:b/>
          <w:sz w:val="32"/>
          <w:szCs w:val="24"/>
        </w:rPr>
        <w:lastRenderedPageBreak/>
        <w:t>版权声明</w:t>
      </w:r>
    </w:p>
    <w:p w:rsidR="00CB21F7" w:rsidRPr="003E098F" w:rsidRDefault="008F5B8B" w:rsidP="003E098F">
      <w:pPr>
        <w:ind w:firstLine="480"/>
        <w:rPr>
          <w:sz w:val="24"/>
          <w:szCs w:val="24"/>
        </w:rPr>
      </w:pPr>
      <w:r w:rsidRPr="003E098F">
        <w:rPr>
          <w:rFonts w:hint="eastAsia"/>
          <w:sz w:val="24"/>
          <w:szCs w:val="24"/>
        </w:rPr>
        <w:t>本文中出现的任何文字叙述、文档格式、插图、照片、方法、过程等内容，除另有特别注明</w:t>
      </w:r>
      <w:r w:rsidR="00280986" w:rsidRPr="003E098F">
        <w:rPr>
          <w:rFonts w:hint="eastAsia"/>
          <w:sz w:val="24"/>
          <w:szCs w:val="24"/>
        </w:rPr>
        <w:t>外</w:t>
      </w:r>
      <w:r w:rsidRPr="003E098F">
        <w:rPr>
          <w:rFonts w:hint="eastAsia"/>
          <w:sz w:val="24"/>
          <w:szCs w:val="24"/>
        </w:rPr>
        <w:t>，版权均属</w:t>
      </w:r>
      <w:r w:rsidR="00CB21F7" w:rsidRPr="003E098F">
        <w:rPr>
          <w:rFonts w:hint="eastAsia"/>
          <w:sz w:val="24"/>
          <w:szCs w:val="24"/>
        </w:rPr>
        <w:t>陕西益和信息技术</w:t>
      </w:r>
      <w:bookmarkStart w:id="0" w:name="OLE_LINK1"/>
      <w:bookmarkStart w:id="1" w:name="OLE_LINK2"/>
      <w:r w:rsidR="00CB21F7" w:rsidRPr="003E098F">
        <w:rPr>
          <w:rFonts w:hint="eastAsia"/>
          <w:sz w:val="24"/>
          <w:szCs w:val="24"/>
        </w:rPr>
        <w:t>开发</w:t>
      </w:r>
      <w:bookmarkEnd w:id="0"/>
      <w:bookmarkEnd w:id="1"/>
      <w:r w:rsidR="00CB21F7" w:rsidRPr="003E098F">
        <w:rPr>
          <w:rFonts w:hint="eastAsia"/>
          <w:sz w:val="24"/>
          <w:szCs w:val="24"/>
        </w:rPr>
        <w:t>有限责任公司</w:t>
      </w:r>
      <w:r w:rsidRPr="003E098F">
        <w:rPr>
          <w:rFonts w:hint="eastAsia"/>
          <w:sz w:val="24"/>
          <w:szCs w:val="24"/>
        </w:rPr>
        <w:t>所有，受到有关产权及版权法保护</w:t>
      </w:r>
      <w:r w:rsidR="006C4D91">
        <w:rPr>
          <w:rFonts w:hint="eastAsia"/>
          <w:sz w:val="24"/>
          <w:szCs w:val="24"/>
        </w:rPr>
        <w:t>，</w:t>
      </w:r>
      <w:r w:rsidR="00CB21F7" w:rsidRPr="003E098F">
        <w:rPr>
          <w:rFonts w:hint="eastAsia"/>
          <w:sz w:val="24"/>
          <w:szCs w:val="24"/>
        </w:rPr>
        <w:t>未经</w:t>
      </w:r>
      <w:r w:rsidR="006C4D91" w:rsidRPr="003E098F">
        <w:rPr>
          <w:rFonts w:hint="eastAsia"/>
          <w:sz w:val="24"/>
          <w:szCs w:val="24"/>
        </w:rPr>
        <w:t>益和</w:t>
      </w:r>
      <w:r w:rsidR="00CB21F7" w:rsidRPr="003E098F">
        <w:rPr>
          <w:rFonts w:hint="eastAsia"/>
          <w:sz w:val="24"/>
          <w:szCs w:val="24"/>
        </w:rPr>
        <w:t>公司许可，任何单位或个人不得以任何方式非法使用。</w:t>
      </w:r>
    </w:p>
    <w:p w:rsidR="00FB2435" w:rsidRDefault="00FB2435" w:rsidP="003E098F">
      <w:pPr>
        <w:ind w:firstLine="480"/>
        <w:rPr>
          <w:sz w:val="24"/>
          <w:szCs w:val="24"/>
        </w:rPr>
        <w:sectPr w:rsidR="00FB2435" w:rsidSect="00EC1276">
          <w:headerReference w:type="default" r:id="rId14"/>
          <w:pgSz w:w="11906" w:h="16838"/>
          <w:pgMar w:top="1440" w:right="1077" w:bottom="1440" w:left="1077" w:header="851" w:footer="992" w:gutter="0"/>
          <w:cols w:space="425"/>
          <w:docGrid w:type="linesAndChars" w:linePitch="312"/>
        </w:sectPr>
      </w:pPr>
    </w:p>
    <w:sdt>
      <w:sdtPr>
        <w:rPr>
          <w:rFonts w:asciiTheme="minorHAnsi" w:eastAsiaTheme="minorEastAsia" w:hAnsiTheme="minorHAnsi" w:cstheme="minorBidi"/>
          <w:b w:val="0"/>
          <w:bCs w:val="0"/>
          <w:color w:val="auto"/>
          <w:kern w:val="2"/>
          <w:sz w:val="21"/>
          <w:szCs w:val="22"/>
          <w:lang w:val="zh-CN"/>
        </w:rPr>
        <w:id w:val="2306569"/>
        <w:docPartObj>
          <w:docPartGallery w:val="Table of Contents"/>
          <w:docPartUnique/>
        </w:docPartObj>
      </w:sdtPr>
      <w:sdtEndPr>
        <w:rPr>
          <w:lang w:val="en-US"/>
        </w:rPr>
      </w:sdtEndPr>
      <w:sdtContent>
        <w:p w:rsidR="003D6A63" w:rsidRDefault="003D6A63">
          <w:pPr>
            <w:pStyle w:val="TOC"/>
          </w:pPr>
          <w:r>
            <w:rPr>
              <w:lang w:val="zh-CN"/>
            </w:rPr>
            <w:t>目</w:t>
          </w:r>
          <w:r w:rsidR="00BE0960">
            <w:rPr>
              <w:rFonts w:hint="eastAsia"/>
              <w:lang w:val="zh-CN"/>
            </w:rPr>
            <w:t xml:space="preserve"> </w:t>
          </w:r>
          <w:r>
            <w:rPr>
              <w:lang w:val="zh-CN"/>
            </w:rPr>
            <w:t>录</w:t>
          </w:r>
        </w:p>
        <w:p w:rsidR="003D6A63" w:rsidRDefault="00990561" w:rsidP="007065E3">
          <w:pPr>
            <w:pStyle w:val="10"/>
            <w:spacing w:before="156"/>
            <w:rPr>
              <w:noProof/>
            </w:rPr>
          </w:pPr>
          <w:r>
            <w:fldChar w:fldCharType="begin"/>
          </w:r>
          <w:r w:rsidR="003D6A63">
            <w:instrText xml:space="preserve"> TOC \o "1-3" \h \z \u </w:instrText>
          </w:r>
          <w:r>
            <w:fldChar w:fldCharType="separate"/>
          </w:r>
          <w:hyperlink w:anchor="_Toc331057002" w:history="1">
            <w:r w:rsidR="003D6A63" w:rsidRPr="00F34E4D">
              <w:rPr>
                <w:rStyle w:val="a4"/>
                <w:rFonts w:hint="eastAsia"/>
                <w:noProof/>
              </w:rPr>
              <w:t>前言</w:t>
            </w:r>
            <w:r w:rsidR="003D6A63">
              <w:rPr>
                <w:noProof/>
                <w:webHidden/>
              </w:rPr>
              <w:tab/>
            </w:r>
            <w:r>
              <w:rPr>
                <w:noProof/>
                <w:webHidden/>
              </w:rPr>
              <w:fldChar w:fldCharType="begin"/>
            </w:r>
            <w:r w:rsidR="003D6A63">
              <w:rPr>
                <w:noProof/>
                <w:webHidden/>
              </w:rPr>
              <w:instrText xml:space="preserve"> PAGEREF _Toc331057002 \h </w:instrText>
            </w:r>
            <w:r>
              <w:rPr>
                <w:noProof/>
                <w:webHidden/>
              </w:rPr>
            </w:r>
            <w:r>
              <w:rPr>
                <w:noProof/>
                <w:webHidden/>
              </w:rPr>
              <w:fldChar w:fldCharType="separate"/>
            </w:r>
            <w:r w:rsidR="00C162E6">
              <w:rPr>
                <w:noProof/>
                <w:webHidden/>
              </w:rPr>
              <w:t>1</w:t>
            </w:r>
            <w:r>
              <w:rPr>
                <w:noProof/>
                <w:webHidden/>
              </w:rPr>
              <w:fldChar w:fldCharType="end"/>
            </w:r>
          </w:hyperlink>
        </w:p>
        <w:p w:rsidR="003D6A63" w:rsidRDefault="00990561" w:rsidP="007065E3">
          <w:pPr>
            <w:pStyle w:val="10"/>
            <w:spacing w:before="156"/>
            <w:rPr>
              <w:noProof/>
            </w:rPr>
          </w:pPr>
          <w:hyperlink w:anchor="_Toc331057003" w:history="1">
            <w:r w:rsidR="003D6A63" w:rsidRPr="00F34E4D">
              <w:rPr>
                <w:rStyle w:val="a4"/>
                <w:rFonts w:hint="eastAsia"/>
                <w:noProof/>
              </w:rPr>
              <w:t>产品适用范围</w:t>
            </w:r>
            <w:r w:rsidR="003D6A63">
              <w:rPr>
                <w:noProof/>
                <w:webHidden/>
              </w:rPr>
              <w:tab/>
            </w:r>
            <w:r>
              <w:rPr>
                <w:noProof/>
                <w:webHidden/>
              </w:rPr>
              <w:fldChar w:fldCharType="begin"/>
            </w:r>
            <w:r w:rsidR="003D6A63">
              <w:rPr>
                <w:noProof/>
                <w:webHidden/>
              </w:rPr>
              <w:instrText xml:space="preserve"> PAGEREF _Toc331057003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7065E3">
          <w:pPr>
            <w:pStyle w:val="20"/>
            <w:spacing w:before="156"/>
            <w:rPr>
              <w:noProof/>
            </w:rPr>
          </w:pPr>
          <w:hyperlink w:anchor="_Toc331057004" w:history="1">
            <w:r w:rsidR="003D6A63" w:rsidRPr="00F34E4D">
              <w:rPr>
                <w:rStyle w:val="a4"/>
                <w:rFonts w:hint="eastAsia"/>
                <w:noProof/>
              </w:rPr>
              <w:t>信息处理平台</w:t>
            </w:r>
            <w:r w:rsidR="003D6A63">
              <w:rPr>
                <w:noProof/>
                <w:webHidden/>
              </w:rPr>
              <w:tab/>
            </w:r>
            <w:r>
              <w:rPr>
                <w:noProof/>
                <w:webHidden/>
              </w:rPr>
              <w:fldChar w:fldCharType="begin"/>
            </w:r>
            <w:r w:rsidR="003D6A63">
              <w:rPr>
                <w:noProof/>
                <w:webHidden/>
              </w:rPr>
              <w:instrText xml:space="preserve"> PAGEREF _Toc331057004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BE0960">
          <w:pPr>
            <w:pStyle w:val="30"/>
            <w:rPr>
              <w:noProof/>
            </w:rPr>
          </w:pPr>
          <w:hyperlink w:anchor="_Toc331057005" w:history="1">
            <w:r w:rsidR="003D6A63" w:rsidRPr="00F34E4D">
              <w:rPr>
                <w:rStyle w:val="a4"/>
                <w:rFonts w:hint="eastAsia"/>
                <w:noProof/>
              </w:rPr>
              <w:t>☆</w:t>
            </w:r>
            <w:r w:rsidR="003D6A63" w:rsidRPr="00F34E4D">
              <w:rPr>
                <w:rStyle w:val="a4"/>
                <w:noProof/>
              </w:rPr>
              <w:t xml:space="preserve"> VA</w:t>
            </w:r>
            <w:r w:rsidR="003D6A63" w:rsidRPr="00F34E4D">
              <w:rPr>
                <w:rStyle w:val="a4"/>
                <w:rFonts w:hint="eastAsia"/>
                <w:noProof/>
              </w:rPr>
              <w:t>商业版</w:t>
            </w:r>
            <w:r w:rsidR="003D6A63">
              <w:rPr>
                <w:noProof/>
                <w:webHidden/>
              </w:rPr>
              <w:tab/>
            </w:r>
            <w:r>
              <w:rPr>
                <w:noProof/>
                <w:webHidden/>
              </w:rPr>
              <w:fldChar w:fldCharType="begin"/>
            </w:r>
            <w:r w:rsidR="003D6A63">
              <w:rPr>
                <w:noProof/>
                <w:webHidden/>
              </w:rPr>
              <w:instrText xml:space="preserve"> PAGEREF _Toc331057005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BE0960">
          <w:pPr>
            <w:pStyle w:val="30"/>
            <w:rPr>
              <w:noProof/>
            </w:rPr>
          </w:pPr>
          <w:hyperlink w:anchor="_Toc331057006" w:history="1">
            <w:r w:rsidR="003D6A63" w:rsidRPr="00F34E4D">
              <w:rPr>
                <w:rStyle w:val="a4"/>
                <w:rFonts w:hint="eastAsia"/>
                <w:noProof/>
              </w:rPr>
              <w:t>☆</w:t>
            </w:r>
            <w:r w:rsidR="003D6A63" w:rsidRPr="00F34E4D">
              <w:rPr>
                <w:rStyle w:val="a4"/>
                <w:noProof/>
              </w:rPr>
              <w:t xml:space="preserve"> EAA</w:t>
            </w:r>
            <w:r w:rsidR="003D6A63" w:rsidRPr="00F34E4D">
              <w:rPr>
                <w:rStyle w:val="a4"/>
                <w:rFonts w:hint="eastAsia"/>
                <w:noProof/>
              </w:rPr>
              <w:t>应用接入版</w:t>
            </w:r>
            <w:r w:rsidR="003D6A63">
              <w:rPr>
                <w:noProof/>
                <w:webHidden/>
              </w:rPr>
              <w:tab/>
            </w:r>
            <w:r>
              <w:rPr>
                <w:noProof/>
                <w:webHidden/>
              </w:rPr>
              <w:fldChar w:fldCharType="begin"/>
            </w:r>
            <w:r w:rsidR="003D6A63">
              <w:rPr>
                <w:noProof/>
                <w:webHidden/>
              </w:rPr>
              <w:instrText xml:space="preserve"> PAGEREF _Toc331057006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BE0960">
          <w:pPr>
            <w:pStyle w:val="30"/>
            <w:rPr>
              <w:noProof/>
            </w:rPr>
          </w:pPr>
          <w:hyperlink w:anchor="_Toc331057007" w:history="1">
            <w:r w:rsidR="003D6A63" w:rsidRPr="00F34E4D">
              <w:rPr>
                <w:rStyle w:val="a4"/>
                <w:rFonts w:hint="eastAsia"/>
                <w:noProof/>
              </w:rPr>
              <w:t>☆</w:t>
            </w:r>
            <w:r w:rsidR="003D6A63" w:rsidRPr="00F34E4D">
              <w:rPr>
                <w:rStyle w:val="a4"/>
                <w:noProof/>
              </w:rPr>
              <w:t xml:space="preserve"> VA</w:t>
            </w:r>
            <w:r w:rsidR="003D6A63" w:rsidRPr="00F34E4D">
              <w:rPr>
                <w:rStyle w:val="a4"/>
                <w:rFonts w:hint="eastAsia"/>
                <w:noProof/>
              </w:rPr>
              <w:t>企业版</w:t>
            </w:r>
            <w:r w:rsidR="003D6A63">
              <w:rPr>
                <w:noProof/>
                <w:webHidden/>
              </w:rPr>
              <w:tab/>
            </w:r>
            <w:r>
              <w:rPr>
                <w:noProof/>
                <w:webHidden/>
              </w:rPr>
              <w:fldChar w:fldCharType="begin"/>
            </w:r>
            <w:r w:rsidR="003D6A63">
              <w:rPr>
                <w:noProof/>
                <w:webHidden/>
              </w:rPr>
              <w:instrText xml:space="preserve"> PAGEREF _Toc331057007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7065E3">
          <w:pPr>
            <w:pStyle w:val="20"/>
            <w:spacing w:before="156"/>
            <w:rPr>
              <w:noProof/>
            </w:rPr>
          </w:pPr>
          <w:hyperlink w:anchor="_Toc331057008" w:history="1">
            <w:r w:rsidR="003D6A63" w:rsidRPr="00F34E4D">
              <w:rPr>
                <w:rStyle w:val="a4"/>
                <w:rFonts w:hint="eastAsia"/>
                <w:noProof/>
              </w:rPr>
              <w:t>应用场景</w:t>
            </w:r>
            <w:r w:rsidR="003D6A63">
              <w:rPr>
                <w:noProof/>
                <w:webHidden/>
              </w:rPr>
              <w:tab/>
            </w:r>
            <w:r>
              <w:rPr>
                <w:noProof/>
                <w:webHidden/>
              </w:rPr>
              <w:fldChar w:fldCharType="begin"/>
            </w:r>
            <w:r w:rsidR="003D6A63">
              <w:rPr>
                <w:noProof/>
                <w:webHidden/>
              </w:rPr>
              <w:instrText xml:space="preserve"> PAGEREF _Toc331057008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BE0960">
          <w:pPr>
            <w:pStyle w:val="30"/>
            <w:rPr>
              <w:noProof/>
            </w:rPr>
          </w:pPr>
          <w:hyperlink w:anchor="_Toc331057009"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信息中心</w:t>
            </w:r>
            <w:r w:rsidR="003D6A63">
              <w:rPr>
                <w:noProof/>
                <w:webHidden/>
              </w:rPr>
              <w:tab/>
            </w:r>
            <w:r>
              <w:rPr>
                <w:noProof/>
                <w:webHidden/>
              </w:rPr>
              <w:fldChar w:fldCharType="begin"/>
            </w:r>
            <w:r w:rsidR="003D6A63">
              <w:rPr>
                <w:noProof/>
                <w:webHidden/>
              </w:rPr>
              <w:instrText xml:space="preserve"> PAGEREF _Toc331057009 \h </w:instrText>
            </w:r>
            <w:r>
              <w:rPr>
                <w:noProof/>
                <w:webHidden/>
              </w:rPr>
            </w:r>
            <w:r>
              <w:rPr>
                <w:noProof/>
                <w:webHidden/>
              </w:rPr>
              <w:fldChar w:fldCharType="separate"/>
            </w:r>
            <w:r w:rsidR="00C162E6">
              <w:rPr>
                <w:noProof/>
                <w:webHidden/>
              </w:rPr>
              <w:t>2</w:t>
            </w:r>
            <w:r>
              <w:rPr>
                <w:noProof/>
                <w:webHidden/>
              </w:rPr>
              <w:fldChar w:fldCharType="end"/>
            </w:r>
          </w:hyperlink>
        </w:p>
        <w:p w:rsidR="003D6A63" w:rsidRDefault="00990561" w:rsidP="00BE0960">
          <w:pPr>
            <w:pStyle w:val="30"/>
            <w:rPr>
              <w:noProof/>
            </w:rPr>
          </w:pPr>
          <w:hyperlink w:anchor="_Toc331057010"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远程接入</w:t>
            </w:r>
            <w:r w:rsidR="003D6A63">
              <w:rPr>
                <w:noProof/>
                <w:webHidden/>
              </w:rPr>
              <w:tab/>
            </w:r>
            <w:r>
              <w:rPr>
                <w:noProof/>
                <w:webHidden/>
              </w:rPr>
              <w:fldChar w:fldCharType="begin"/>
            </w:r>
            <w:r w:rsidR="003D6A63">
              <w:rPr>
                <w:noProof/>
                <w:webHidden/>
              </w:rPr>
              <w:instrText xml:space="preserve"> PAGEREF _Toc331057010 \h </w:instrText>
            </w:r>
            <w:r>
              <w:rPr>
                <w:noProof/>
                <w:webHidden/>
              </w:rPr>
            </w:r>
            <w:r>
              <w:rPr>
                <w:noProof/>
                <w:webHidden/>
              </w:rPr>
              <w:fldChar w:fldCharType="separate"/>
            </w:r>
            <w:r w:rsidR="00C162E6">
              <w:rPr>
                <w:noProof/>
                <w:webHidden/>
              </w:rPr>
              <w:t>3</w:t>
            </w:r>
            <w:r>
              <w:rPr>
                <w:noProof/>
                <w:webHidden/>
              </w:rPr>
              <w:fldChar w:fldCharType="end"/>
            </w:r>
          </w:hyperlink>
        </w:p>
        <w:p w:rsidR="003D6A63" w:rsidRDefault="00990561" w:rsidP="00BE0960">
          <w:pPr>
            <w:pStyle w:val="30"/>
            <w:rPr>
              <w:noProof/>
            </w:rPr>
          </w:pPr>
          <w:hyperlink w:anchor="_Toc331057011"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移动办公</w:t>
            </w:r>
            <w:r w:rsidR="003D6A63">
              <w:rPr>
                <w:noProof/>
                <w:webHidden/>
              </w:rPr>
              <w:tab/>
            </w:r>
            <w:r>
              <w:rPr>
                <w:noProof/>
                <w:webHidden/>
              </w:rPr>
              <w:fldChar w:fldCharType="begin"/>
            </w:r>
            <w:r w:rsidR="003D6A63">
              <w:rPr>
                <w:noProof/>
                <w:webHidden/>
              </w:rPr>
              <w:instrText xml:space="preserve"> PAGEREF _Toc331057011 \h </w:instrText>
            </w:r>
            <w:r>
              <w:rPr>
                <w:noProof/>
                <w:webHidden/>
              </w:rPr>
            </w:r>
            <w:r>
              <w:rPr>
                <w:noProof/>
                <w:webHidden/>
              </w:rPr>
              <w:fldChar w:fldCharType="separate"/>
            </w:r>
            <w:r w:rsidR="00C162E6">
              <w:rPr>
                <w:noProof/>
                <w:webHidden/>
              </w:rPr>
              <w:t>3</w:t>
            </w:r>
            <w:r>
              <w:rPr>
                <w:noProof/>
                <w:webHidden/>
              </w:rPr>
              <w:fldChar w:fldCharType="end"/>
            </w:r>
          </w:hyperlink>
        </w:p>
        <w:p w:rsidR="003D6A63" w:rsidRDefault="00990561" w:rsidP="00BE0960">
          <w:pPr>
            <w:pStyle w:val="30"/>
            <w:rPr>
              <w:noProof/>
            </w:rPr>
          </w:pPr>
          <w:hyperlink w:anchor="_Toc331057012"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信息共享</w:t>
            </w:r>
            <w:r w:rsidR="003D6A63">
              <w:rPr>
                <w:noProof/>
                <w:webHidden/>
              </w:rPr>
              <w:tab/>
            </w:r>
            <w:r>
              <w:rPr>
                <w:noProof/>
                <w:webHidden/>
              </w:rPr>
              <w:fldChar w:fldCharType="begin"/>
            </w:r>
            <w:r w:rsidR="003D6A63">
              <w:rPr>
                <w:noProof/>
                <w:webHidden/>
              </w:rPr>
              <w:instrText xml:space="preserve"> PAGEREF _Toc331057012 \h </w:instrText>
            </w:r>
            <w:r>
              <w:rPr>
                <w:noProof/>
                <w:webHidden/>
              </w:rPr>
            </w:r>
            <w:r>
              <w:rPr>
                <w:noProof/>
                <w:webHidden/>
              </w:rPr>
              <w:fldChar w:fldCharType="separate"/>
            </w:r>
            <w:r w:rsidR="00C162E6">
              <w:rPr>
                <w:noProof/>
                <w:webHidden/>
              </w:rPr>
              <w:t>3</w:t>
            </w:r>
            <w:r>
              <w:rPr>
                <w:noProof/>
                <w:webHidden/>
              </w:rPr>
              <w:fldChar w:fldCharType="end"/>
            </w:r>
          </w:hyperlink>
        </w:p>
        <w:p w:rsidR="003D6A63" w:rsidRDefault="00990561" w:rsidP="00BE0960">
          <w:pPr>
            <w:pStyle w:val="30"/>
            <w:rPr>
              <w:noProof/>
            </w:rPr>
          </w:pPr>
          <w:hyperlink w:anchor="_Toc331057013"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应用加速</w:t>
            </w:r>
            <w:r w:rsidR="003D6A63">
              <w:rPr>
                <w:noProof/>
                <w:webHidden/>
              </w:rPr>
              <w:tab/>
            </w:r>
            <w:r>
              <w:rPr>
                <w:noProof/>
                <w:webHidden/>
              </w:rPr>
              <w:fldChar w:fldCharType="begin"/>
            </w:r>
            <w:r w:rsidR="003D6A63">
              <w:rPr>
                <w:noProof/>
                <w:webHidden/>
              </w:rPr>
              <w:instrText xml:space="preserve"> PAGEREF _Toc331057013 \h </w:instrText>
            </w:r>
            <w:r>
              <w:rPr>
                <w:noProof/>
                <w:webHidden/>
              </w:rPr>
            </w:r>
            <w:r>
              <w:rPr>
                <w:noProof/>
                <w:webHidden/>
              </w:rPr>
              <w:fldChar w:fldCharType="separate"/>
            </w:r>
            <w:r w:rsidR="00C162E6">
              <w:rPr>
                <w:noProof/>
                <w:webHidden/>
              </w:rPr>
              <w:t>3</w:t>
            </w:r>
            <w:r>
              <w:rPr>
                <w:noProof/>
                <w:webHidden/>
              </w:rPr>
              <w:fldChar w:fldCharType="end"/>
            </w:r>
          </w:hyperlink>
        </w:p>
        <w:p w:rsidR="003D6A63" w:rsidRDefault="00990561" w:rsidP="00BE0960">
          <w:pPr>
            <w:pStyle w:val="30"/>
            <w:rPr>
              <w:noProof/>
            </w:rPr>
          </w:pPr>
          <w:hyperlink w:anchor="_Toc331057014"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瘦客户端</w:t>
            </w:r>
            <w:r w:rsidR="003D6A63">
              <w:rPr>
                <w:noProof/>
                <w:webHidden/>
              </w:rPr>
              <w:tab/>
            </w:r>
            <w:r>
              <w:rPr>
                <w:noProof/>
                <w:webHidden/>
              </w:rPr>
              <w:fldChar w:fldCharType="begin"/>
            </w:r>
            <w:r w:rsidR="003D6A63">
              <w:rPr>
                <w:noProof/>
                <w:webHidden/>
              </w:rPr>
              <w:instrText xml:space="preserve"> PAGEREF _Toc331057014 \h </w:instrText>
            </w:r>
            <w:r>
              <w:rPr>
                <w:noProof/>
                <w:webHidden/>
              </w:rPr>
            </w:r>
            <w:r>
              <w:rPr>
                <w:noProof/>
                <w:webHidden/>
              </w:rPr>
              <w:fldChar w:fldCharType="separate"/>
            </w:r>
            <w:r w:rsidR="00C162E6">
              <w:rPr>
                <w:noProof/>
                <w:webHidden/>
              </w:rPr>
              <w:t>4</w:t>
            </w:r>
            <w:r>
              <w:rPr>
                <w:noProof/>
                <w:webHidden/>
              </w:rPr>
              <w:fldChar w:fldCharType="end"/>
            </w:r>
          </w:hyperlink>
        </w:p>
        <w:p w:rsidR="003D6A63" w:rsidRDefault="00990561" w:rsidP="00BE0960">
          <w:pPr>
            <w:pStyle w:val="30"/>
            <w:rPr>
              <w:noProof/>
            </w:rPr>
          </w:pPr>
          <w:hyperlink w:anchor="_Toc331057015"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分时授权</w:t>
            </w:r>
            <w:r w:rsidR="003D6A63">
              <w:rPr>
                <w:noProof/>
                <w:webHidden/>
              </w:rPr>
              <w:tab/>
            </w:r>
            <w:r>
              <w:rPr>
                <w:noProof/>
                <w:webHidden/>
              </w:rPr>
              <w:fldChar w:fldCharType="begin"/>
            </w:r>
            <w:r w:rsidR="003D6A63">
              <w:rPr>
                <w:noProof/>
                <w:webHidden/>
              </w:rPr>
              <w:instrText xml:space="preserve"> PAGEREF _Toc331057015 \h </w:instrText>
            </w:r>
            <w:r>
              <w:rPr>
                <w:noProof/>
                <w:webHidden/>
              </w:rPr>
            </w:r>
            <w:r>
              <w:rPr>
                <w:noProof/>
                <w:webHidden/>
              </w:rPr>
              <w:fldChar w:fldCharType="separate"/>
            </w:r>
            <w:r w:rsidR="00C162E6">
              <w:rPr>
                <w:noProof/>
                <w:webHidden/>
              </w:rPr>
              <w:t>4</w:t>
            </w:r>
            <w:r>
              <w:rPr>
                <w:noProof/>
                <w:webHidden/>
              </w:rPr>
              <w:fldChar w:fldCharType="end"/>
            </w:r>
          </w:hyperlink>
        </w:p>
        <w:p w:rsidR="003D6A63" w:rsidRDefault="00990561" w:rsidP="00BE0960">
          <w:pPr>
            <w:pStyle w:val="30"/>
            <w:rPr>
              <w:noProof/>
            </w:rPr>
          </w:pPr>
          <w:hyperlink w:anchor="_Toc331057016"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其它特殊需求</w:t>
            </w:r>
            <w:r w:rsidR="003D6A63">
              <w:rPr>
                <w:noProof/>
                <w:webHidden/>
              </w:rPr>
              <w:tab/>
            </w:r>
            <w:r>
              <w:rPr>
                <w:noProof/>
                <w:webHidden/>
              </w:rPr>
              <w:fldChar w:fldCharType="begin"/>
            </w:r>
            <w:r w:rsidR="003D6A63">
              <w:rPr>
                <w:noProof/>
                <w:webHidden/>
              </w:rPr>
              <w:instrText xml:space="preserve"> PAGEREF _Toc331057016 \h </w:instrText>
            </w:r>
            <w:r>
              <w:rPr>
                <w:noProof/>
                <w:webHidden/>
              </w:rPr>
            </w:r>
            <w:r>
              <w:rPr>
                <w:noProof/>
                <w:webHidden/>
              </w:rPr>
              <w:fldChar w:fldCharType="separate"/>
            </w:r>
            <w:r w:rsidR="00C162E6">
              <w:rPr>
                <w:noProof/>
                <w:webHidden/>
              </w:rPr>
              <w:t>4</w:t>
            </w:r>
            <w:r>
              <w:rPr>
                <w:noProof/>
                <w:webHidden/>
              </w:rPr>
              <w:fldChar w:fldCharType="end"/>
            </w:r>
          </w:hyperlink>
        </w:p>
        <w:p w:rsidR="003D6A63" w:rsidRDefault="00990561" w:rsidP="007065E3">
          <w:pPr>
            <w:pStyle w:val="10"/>
            <w:spacing w:before="156"/>
            <w:rPr>
              <w:noProof/>
            </w:rPr>
          </w:pPr>
          <w:hyperlink w:anchor="_Toc331057017" w:history="1">
            <w:r w:rsidR="003D6A63" w:rsidRPr="00F34E4D">
              <w:rPr>
                <w:rStyle w:val="a4"/>
                <w:rFonts w:hint="eastAsia"/>
                <w:noProof/>
              </w:rPr>
              <w:t>应用价值</w:t>
            </w:r>
            <w:r w:rsidR="003D6A63">
              <w:rPr>
                <w:noProof/>
                <w:webHidden/>
              </w:rPr>
              <w:tab/>
            </w:r>
            <w:r>
              <w:rPr>
                <w:noProof/>
                <w:webHidden/>
              </w:rPr>
              <w:fldChar w:fldCharType="begin"/>
            </w:r>
            <w:r w:rsidR="003D6A63">
              <w:rPr>
                <w:noProof/>
                <w:webHidden/>
              </w:rPr>
              <w:instrText xml:space="preserve"> PAGEREF _Toc331057017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18"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信息中心的多功能平台</w:t>
            </w:r>
            <w:r w:rsidR="003D6A63">
              <w:rPr>
                <w:noProof/>
                <w:webHidden/>
              </w:rPr>
              <w:tab/>
            </w:r>
            <w:r>
              <w:rPr>
                <w:noProof/>
                <w:webHidden/>
              </w:rPr>
              <w:fldChar w:fldCharType="begin"/>
            </w:r>
            <w:r w:rsidR="003D6A63">
              <w:rPr>
                <w:noProof/>
                <w:webHidden/>
              </w:rPr>
              <w:instrText xml:space="preserve"> PAGEREF _Toc331057018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19"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实现远程</w:t>
            </w:r>
            <w:r w:rsidR="003D6A63" w:rsidRPr="00F34E4D">
              <w:rPr>
                <w:rStyle w:val="a4"/>
                <w:noProof/>
              </w:rPr>
              <w:t>/</w:t>
            </w:r>
            <w:r w:rsidR="003D6A63" w:rsidRPr="00F34E4D">
              <w:rPr>
                <w:rStyle w:val="a4"/>
                <w:rFonts w:hint="eastAsia"/>
                <w:noProof/>
              </w:rPr>
              <w:t>移动办公</w:t>
            </w:r>
            <w:r w:rsidR="003D6A63">
              <w:rPr>
                <w:noProof/>
                <w:webHidden/>
              </w:rPr>
              <w:tab/>
            </w:r>
            <w:r>
              <w:rPr>
                <w:noProof/>
                <w:webHidden/>
              </w:rPr>
              <w:fldChar w:fldCharType="begin"/>
            </w:r>
            <w:r w:rsidR="003D6A63">
              <w:rPr>
                <w:noProof/>
                <w:webHidden/>
              </w:rPr>
              <w:instrText xml:space="preserve"> PAGEREF _Toc331057019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0"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集中统一的用户和应用管理</w:t>
            </w:r>
            <w:r w:rsidR="003D6A63">
              <w:rPr>
                <w:noProof/>
                <w:webHidden/>
              </w:rPr>
              <w:tab/>
            </w:r>
            <w:r>
              <w:rPr>
                <w:noProof/>
                <w:webHidden/>
              </w:rPr>
              <w:fldChar w:fldCharType="begin"/>
            </w:r>
            <w:r w:rsidR="003D6A63">
              <w:rPr>
                <w:noProof/>
                <w:webHidden/>
              </w:rPr>
              <w:instrText xml:space="preserve"> PAGEREF _Toc331057020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1"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加快应用处理速度</w:t>
            </w:r>
            <w:r w:rsidR="003D6A63">
              <w:rPr>
                <w:noProof/>
                <w:webHidden/>
              </w:rPr>
              <w:tab/>
            </w:r>
            <w:r>
              <w:rPr>
                <w:noProof/>
                <w:webHidden/>
              </w:rPr>
              <w:fldChar w:fldCharType="begin"/>
            </w:r>
            <w:r w:rsidR="003D6A63">
              <w:rPr>
                <w:noProof/>
                <w:webHidden/>
              </w:rPr>
              <w:instrText xml:space="preserve"> PAGEREF _Toc331057021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2"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信息与文件共享</w:t>
            </w:r>
            <w:r w:rsidR="003D6A63">
              <w:rPr>
                <w:noProof/>
                <w:webHidden/>
              </w:rPr>
              <w:tab/>
            </w:r>
            <w:r>
              <w:rPr>
                <w:noProof/>
                <w:webHidden/>
              </w:rPr>
              <w:fldChar w:fldCharType="begin"/>
            </w:r>
            <w:r w:rsidR="003D6A63">
              <w:rPr>
                <w:noProof/>
                <w:webHidden/>
              </w:rPr>
              <w:instrText xml:space="preserve"> PAGEREF _Toc331057022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3"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扩大授权软件适用范围</w:t>
            </w:r>
            <w:r w:rsidR="003D6A63">
              <w:rPr>
                <w:noProof/>
                <w:webHidden/>
              </w:rPr>
              <w:tab/>
            </w:r>
            <w:r>
              <w:rPr>
                <w:noProof/>
                <w:webHidden/>
              </w:rPr>
              <w:fldChar w:fldCharType="begin"/>
            </w:r>
            <w:r w:rsidR="003D6A63">
              <w:rPr>
                <w:noProof/>
                <w:webHidden/>
              </w:rPr>
              <w:instrText xml:space="preserve"> PAGEREF _Toc331057023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4"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降低</w:t>
            </w:r>
            <w:r w:rsidR="003D6A63" w:rsidRPr="00F34E4D">
              <w:rPr>
                <w:rStyle w:val="a4"/>
                <w:noProof/>
              </w:rPr>
              <w:t>IT</w:t>
            </w:r>
            <w:r w:rsidR="003D6A63" w:rsidRPr="00F34E4D">
              <w:rPr>
                <w:rStyle w:val="a4"/>
                <w:rFonts w:hint="eastAsia"/>
                <w:noProof/>
              </w:rPr>
              <w:t>总成本</w:t>
            </w:r>
            <w:r w:rsidR="003D6A63">
              <w:rPr>
                <w:noProof/>
                <w:webHidden/>
              </w:rPr>
              <w:tab/>
            </w:r>
            <w:r>
              <w:rPr>
                <w:noProof/>
                <w:webHidden/>
              </w:rPr>
              <w:fldChar w:fldCharType="begin"/>
            </w:r>
            <w:r w:rsidR="003D6A63">
              <w:rPr>
                <w:noProof/>
                <w:webHidden/>
              </w:rPr>
              <w:instrText xml:space="preserve"> PAGEREF _Toc331057024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5"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增强保密和安全保障</w:t>
            </w:r>
            <w:r w:rsidR="003D6A63">
              <w:rPr>
                <w:noProof/>
                <w:webHidden/>
              </w:rPr>
              <w:tab/>
            </w:r>
            <w:r>
              <w:rPr>
                <w:noProof/>
                <w:webHidden/>
              </w:rPr>
              <w:fldChar w:fldCharType="begin"/>
            </w:r>
            <w:r w:rsidR="003D6A63">
              <w:rPr>
                <w:noProof/>
                <w:webHidden/>
              </w:rPr>
              <w:instrText xml:space="preserve"> PAGEREF _Toc331057025 \h </w:instrText>
            </w:r>
            <w:r>
              <w:rPr>
                <w:noProof/>
                <w:webHidden/>
              </w:rPr>
            </w:r>
            <w:r>
              <w:rPr>
                <w:noProof/>
                <w:webHidden/>
              </w:rPr>
              <w:fldChar w:fldCharType="separate"/>
            </w:r>
            <w:r w:rsidR="00C162E6">
              <w:rPr>
                <w:noProof/>
                <w:webHidden/>
              </w:rPr>
              <w:t>6</w:t>
            </w:r>
            <w:r>
              <w:rPr>
                <w:noProof/>
                <w:webHidden/>
              </w:rPr>
              <w:fldChar w:fldCharType="end"/>
            </w:r>
          </w:hyperlink>
        </w:p>
        <w:p w:rsidR="003D6A63" w:rsidRDefault="00990561" w:rsidP="00BE0960">
          <w:pPr>
            <w:pStyle w:val="30"/>
            <w:rPr>
              <w:noProof/>
            </w:rPr>
          </w:pPr>
          <w:hyperlink w:anchor="_Toc331057026" w:history="1">
            <w:r w:rsidR="003D6A63" w:rsidRPr="00F34E4D">
              <w:rPr>
                <w:rStyle w:val="a4"/>
                <w:rFonts w:hint="eastAsia"/>
                <w:noProof/>
              </w:rPr>
              <w:t>☆</w:t>
            </w:r>
            <w:r w:rsidR="003D6A63" w:rsidRPr="00F34E4D">
              <w:rPr>
                <w:rStyle w:val="a4"/>
                <w:noProof/>
              </w:rPr>
              <w:t xml:space="preserve"> IT</w:t>
            </w:r>
            <w:r w:rsidR="003D6A63" w:rsidRPr="00F34E4D">
              <w:rPr>
                <w:rStyle w:val="a4"/>
                <w:rFonts w:hint="eastAsia"/>
                <w:noProof/>
              </w:rPr>
              <w:t>系统稳定和高可用性</w:t>
            </w:r>
            <w:r w:rsidR="003D6A63">
              <w:rPr>
                <w:noProof/>
                <w:webHidden/>
              </w:rPr>
              <w:tab/>
            </w:r>
            <w:r>
              <w:rPr>
                <w:noProof/>
                <w:webHidden/>
              </w:rPr>
              <w:fldChar w:fldCharType="begin"/>
            </w:r>
            <w:r w:rsidR="003D6A63">
              <w:rPr>
                <w:noProof/>
                <w:webHidden/>
              </w:rPr>
              <w:instrText xml:space="preserve"> PAGEREF _Toc331057026 \h </w:instrText>
            </w:r>
            <w:r>
              <w:rPr>
                <w:noProof/>
                <w:webHidden/>
              </w:rPr>
            </w:r>
            <w:r>
              <w:rPr>
                <w:noProof/>
                <w:webHidden/>
              </w:rPr>
              <w:fldChar w:fldCharType="separate"/>
            </w:r>
            <w:r w:rsidR="00C162E6">
              <w:rPr>
                <w:noProof/>
                <w:webHidden/>
              </w:rPr>
              <w:t>7</w:t>
            </w:r>
            <w:r>
              <w:rPr>
                <w:noProof/>
                <w:webHidden/>
              </w:rPr>
              <w:fldChar w:fldCharType="end"/>
            </w:r>
          </w:hyperlink>
        </w:p>
        <w:p w:rsidR="003D6A63" w:rsidRDefault="00990561" w:rsidP="007065E3">
          <w:pPr>
            <w:pStyle w:val="10"/>
            <w:spacing w:before="156"/>
            <w:rPr>
              <w:noProof/>
            </w:rPr>
          </w:pPr>
          <w:hyperlink w:anchor="_Toc331057027" w:history="1">
            <w:r w:rsidR="003D6A63" w:rsidRPr="00F34E4D">
              <w:rPr>
                <w:rStyle w:val="a4"/>
                <w:rFonts w:hint="eastAsia"/>
                <w:noProof/>
              </w:rPr>
              <w:t>技术特点</w:t>
            </w:r>
            <w:r w:rsidR="003D6A63">
              <w:rPr>
                <w:noProof/>
                <w:webHidden/>
              </w:rPr>
              <w:tab/>
            </w:r>
            <w:r>
              <w:rPr>
                <w:noProof/>
                <w:webHidden/>
              </w:rPr>
              <w:fldChar w:fldCharType="begin"/>
            </w:r>
            <w:r w:rsidR="003D6A63">
              <w:rPr>
                <w:noProof/>
                <w:webHidden/>
              </w:rPr>
              <w:instrText xml:space="preserve"> PAGEREF _Toc331057027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28"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虚拟应用通讯协议</w:t>
            </w:r>
            <w:r w:rsidR="003D6A63">
              <w:rPr>
                <w:noProof/>
                <w:webHidden/>
              </w:rPr>
              <w:tab/>
            </w:r>
            <w:r>
              <w:rPr>
                <w:noProof/>
                <w:webHidden/>
              </w:rPr>
              <w:fldChar w:fldCharType="begin"/>
            </w:r>
            <w:r w:rsidR="003D6A63">
              <w:rPr>
                <w:noProof/>
                <w:webHidden/>
              </w:rPr>
              <w:instrText xml:space="preserve"> PAGEREF _Toc331057028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29"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高可用服务器集群技术</w:t>
            </w:r>
            <w:r w:rsidR="003D6A63">
              <w:rPr>
                <w:noProof/>
                <w:webHidden/>
              </w:rPr>
              <w:tab/>
            </w:r>
            <w:r>
              <w:rPr>
                <w:noProof/>
                <w:webHidden/>
              </w:rPr>
              <w:fldChar w:fldCharType="begin"/>
            </w:r>
            <w:r w:rsidR="003D6A63">
              <w:rPr>
                <w:noProof/>
                <w:webHidden/>
              </w:rPr>
              <w:instrText xml:space="preserve"> PAGEREF _Toc331057029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30"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高可靠网络安全管理</w:t>
            </w:r>
            <w:r w:rsidR="003D6A63">
              <w:rPr>
                <w:noProof/>
                <w:webHidden/>
              </w:rPr>
              <w:tab/>
            </w:r>
            <w:r>
              <w:rPr>
                <w:noProof/>
                <w:webHidden/>
              </w:rPr>
              <w:fldChar w:fldCharType="begin"/>
            </w:r>
            <w:r w:rsidR="003D6A63">
              <w:rPr>
                <w:noProof/>
                <w:webHidden/>
              </w:rPr>
              <w:instrText xml:space="preserve"> PAGEREF _Toc331057030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31"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高兼容性数据结构</w:t>
            </w:r>
            <w:r w:rsidR="003D6A63">
              <w:rPr>
                <w:noProof/>
                <w:webHidden/>
              </w:rPr>
              <w:tab/>
            </w:r>
            <w:r>
              <w:rPr>
                <w:noProof/>
                <w:webHidden/>
              </w:rPr>
              <w:fldChar w:fldCharType="begin"/>
            </w:r>
            <w:r w:rsidR="003D6A63">
              <w:rPr>
                <w:noProof/>
                <w:webHidden/>
              </w:rPr>
              <w:instrText xml:space="preserve"> PAGEREF _Toc331057031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32"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高性能域名解析</w:t>
            </w:r>
            <w:r w:rsidR="003D6A63">
              <w:rPr>
                <w:noProof/>
                <w:webHidden/>
              </w:rPr>
              <w:tab/>
            </w:r>
            <w:r>
              <w:rPr>
                <w:noProof/>
                <w:webHidden/>
              </w:rPr>
              <w:fldChar w:fldCharType="begin"/>
            </w:r>
            <w:r w:rsidR="003D6A63">
              <w:rPr>
                <w:noProof/>
                <w:webHidden/>
              </w:rPr>
              <w:instrText xml:space="preserve"> PAGEREF _Toc331057032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33"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完整自动登录引擎</w:t>
            </w:r>
            <w:r w:rsidR="003D6A63">
              <w:rPr>
                <w:noProof/>
                <w:webHidden/>
              </w:rPr>
              <w:tab/>
            </w:r>
            <w:r>
              <w:rPr>
                <w:noProof/>
                <w:webHidden/>
              </w:rPr>
              <w:fldChar w:fldCharType="begin"/>
            </w:r>
            <w:r w:rsidR="003D6A63">
              <w:rPr>
                <w:noProof/>
                <w:webHidden/>
              </w:rPr>
              <w:instrText xml:space="preserve"> PAGEREF _Toc331057033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34"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免驱动智能虚拟打印</w:t>
            </w:r>
            <w:r w:rsidR="003D6A63">
              <w:rPr>
                <w:noProof/>
                <w:webHidden/>
              </w:rPr>
              <w:tab/>
            </w:r>
            <w:r>
              <w:rPr>
                <w:noProof/>
                <w:webHidden/>
              </w:rPr>
              <w:fldChar w:fldCharType="begin"/>
            </w:r>
            <w:r w:rsidR="003D6A63">
              <w:rPr>
                <w:noProof/>
                <w:webHidden/>
              </w:rPr>
              <w:instrText xml:space="preserve"> PAGEREF _Toc331057034 \h </w:instrText>
            </w:r>
            <w:r>
              <w:rPr>
                <w:noProof/>
                <w:webHidden/>
              </w:rPr>
            </w:r>
            <w:r>
              <w:rPr>
                <w:noProof/>
                <w:webHidden/>
              </w:rPr>
              <w:fldChar w:fldCharType="separate"/>
            </w:r>
            <w:r w:rsidR="00C162E6">
              <w:rPr>
                <w:noProof/>
                <w:webHidden/>
              </w:rPr>
              <w:t>8</w:t>
            </w:r>
            <w:r>
              <w:rPr>
                <w:noProof/>
                <w:webHidden/>
              </w:rPr>
              <w:fldChar w:fldCharType="end"/>
            </w:r>
          </w:hyperlink>
        </w:p>
        <w:p w:rsidR="003D6A63" w:rsidRDefault="00990561" w:rsidP="00BE0960">
          <w:pPr>
            <w:pStyle w:val="30"/>
            <w:rPr>
              <w:noProof/>
            </w:rPr>
          </w:pPr>
          <w:hyperlink w:anchor="_Toc331057035"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高安全登录认证</w:t>
            </w:r>
            <w:r w:rsidR="003D6A63">
              <w:rPr>
                <w:noProof/>
                <w:webHidden/>
              </w:rPr>
              <w:tab/>
            </w:r>
            <w:r>
              <w:rPr>
                <w:noProof/>
                <w:webHidden/>
              </w:rPr>
              <w:fldChar w:fldCharType="begin"/>
            </w:r>
            <w:r w:rsidR="003D6A63">
              <w:rPr>
                <w:noProof/>
                <w:webHidden/>
              </w:rPr>
              <w:instrText xml:space="preserve"> PAGEREF _Toc331057035 \h </w:instrText>
            </w:r>
            <w:r>
              <w:rPr>
                <w:noProof/>
                <w:webHidden/>
              </w:rPr>
            </w:r>
            <w:r>
              <w:rPr>
                <w:noProof/>
                <w:webHidden/>
              </w:rPr>
              <w:fldChar w:fldCharType="separate"/>
            </w:r>
            <w:r w:rsidR="00C162E6">
              <w:rPr>
                <w:noProof/>
                <w:webHidden/>
              </w:rPr>
              <w:t>9</w:t>
            </w:r>
            <w:r>
              <w:rPr>
                <w:noProof/>
                <w:webHidden/>
              </w:rPr>
              <w:fldChar w:fldCharType="end"/>
            </w:r>
          </w:hyperlink>
        </w:p>
        <w:p w:rsidR="003D6A63" w:rsidRDefault="00990561" w:rsidP="00BE0960">
          <w:pPr>
            <w:pStyle w:val="30"/>
            <w:rPr>
              <w:noProof/>
            </w:rPr>
          </w:pPr>
          <w:hyperlink w:anchor="_Toc331057036"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广泛兼容客户端操作系统</w:t>
            </w:r>
            <w:r w:rsidR="003D6A63">
              <w:rPr>
                <w:noProof/>
                <w:webHidden/>
              </w:rPr>
              <w:tab/>
            </w:r>
            <w:r>
              <w:rPr>
                <w:noProof/>
                <w:webHidden/>
              </w:rPr>
              <w:fldChar w:fldCharType="begin"/>
            </w:r>
            <w:r w:rsidR="003D6A63">
              <w:rPr>
                <w:noProof/>
                <w:webHidden/>
              </w:rPr>
              <w:instrText xml:space="preserve"> PAGEREF _Toc331057036 \h </w:instrText>
            </w:r>
            <w:r>
              <w:rPr>
                <w:noProof/>
                <w:webHidden/>
              </w:rPr>
            </w:r>
            <w:r>
              <w:rPr>
                <w:noProof/>
                <w:webHidden/>
              </w:rPr>
              <w:fldChar w:fldCharType="separate"/>
            </w:r>
            <w:r w:rsidR="00C162E6">
              <w:rPr>
                <w:noProof/>
                <w:webHidden/>
              </w:rPr>
              <w:t>9</w:t>
            </w:r>
            <w:r>
              <w:rPr>
                <w:noProof/>
                <w:webHidden/>
              </w:rPr>
              <w:fldChar w:fldCharType="end"/>
            </w:r>
          </w:hyperlink>
        </w:p>
        <w:p w:rsidR="003D6A63" w:rsidRDefault="00990561" w:rsidP="00BE0960">
          <w:pPr>
            <w:pStyle w:val="30"/>
            <w:rPr>
              <w:noProof/>
            </w:rPr>
          </w:pPr>
          <w:hyperlink w:anchor="_Toc331057037"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高开放性接口</w:t>
            </w:r>
            <w:r w:rsidR="003D6A63">
              <w:rPr>
                <w:noProof/>
                <w:webHidden/>
              </w:rPr>
              <w:tab/>
            </w:r>
            <w:r>
              <w:rPr>
                <w:noProof/>
                <w:webHidden/>
              </w:rPr>
              <w:fldChar w:fldCharType="begin"/>
            </w:r>
            <w:r w:rsidR="003D6A63">
              <w:rPr>
                <w:noProof/>
                <w:webHidden/>
              </w:rPr>
              <w:instrText xml:space="preserve"> PAGEREF _Toc331057037 \h </w:instrText>
            </w:r>
            <w:r>
              <w:rPr>
                <w:noProof/>
                <w:webHidden/>
              </w:rPr>
            </w:r>
            <w:r>
              <w:rPr>
                <w:noProof/>
                <w:webHidden/>
              </w:rPr>
              <w:fldChar w:fldCharType="separate"/>
            </w:r>
            <w:r w:rsidR="00C162E6">
              <w:rPr>
                <w:noProof/>
                <w:webHidden/>
              </w:rPr>
              <w:t>9</w:t>
            </w:r>
            <w:r>
              <w:rPr>
                <w:noProof/>
                <w:webHidden/>
              </w:rPr>
              <w:fldChar w:fldCharType="end"/>
            </w:r>
          </w:hyperlink>
        </w:p>
        <w:p w:rsidR="003D6A63" w:rsidRDefault="00990561" w:rsidP="007065E3">
          <w:pPr>
            <w:pStyle w:val="10"/>
            <w:spacing w:before="156"/>
            <w:rPr>
              <w:noProof/>
            </w:rPr>
          </w:pPr>
          <w:hyperlink w:anchor="_Toc331057038" w:history="1">
            <w:r w:rsidR="003D6A63" w:rsidRPr="00F34E4D">
              <w:rPr>
                <w:rStyle w:val="a4"/>
                <w:rFonts w:hint="eastAsia"/>
                <w:noProof/>
              </w:rPr>
              <w:t>稳定性保障</w:t>
            </w:r>
            <w:r w:rsidR="003D6A63">
              <w:rPr>
                <w:noProof/>
                <w:webHidden/>
              </w:rPr>
              <w:tab/>
            </w:r>
            <w:r>
              <w:rPr>
                <w:noProof/>
                <w:webHidden/>
              </w:rPr>
              <w:fldChar w:fldCharType="begin"/>
            </w:r>
            <w:r w:rsidR="003D6A63">
              <w:rPr>
                <w:noProof/>
                <w:webHidden/>
              </w:rPr>
              <w:instrText xml:space="preserve"> PAGEREF _Toc331057038 \h </w:instrText>
            </w:r>
            <w:r>
              <w:rPr>
                <w:noProof/>
                <w:webHidden/>
              </w:rPr>
            </w:r>
            <w:r>
              <w:rPr>
                <w:noProof/>
                <w:webHidden/>
              </w:rPr>
              <w:fldChar w:fldCharType="separate"/>
            </w:r>
            <w:r w:rsidR="00C162E6">
              <w:rPr>
                <w:noProof/>
                <w:webHidden/>
              </w:rPr>
              <w:t>10</w:t>
            </w:r>
            <w:r>
              <w:rPr>
                <w:noProof/>
                <w:webHidden/>
              </w:rPr>
              <w:fldChar w:fldCharType="end"/>
            </w:r>
          </w:hyperlink>
        </w:p>
        <w:p w:rsidR="003D6A63" w:rsidRDefault="00990561" w:rsidP="00BE0960">
          <w:pPr>
            <w:pStyle w:val="30"/>
            <w:rPr>
              <w:noProof/>
            </w:rPr>
          </w:pPr>
          <w:hyperlink w:anchor="_Toc331057039"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产品数字证书</w:t>
            </w:r>
            <w:r w:rsidR="003D6A63">
              <w:rPr>
                <w:noProof/>
                <w:webHidden/>
              </w:rPr>
              <w:tab/>
            </w:r>
            <w:r>
              <w:rPr>
                <w:noProof/>
                <w:webHidden/>
              </w:rPr>
              <w:fldChar w:fldCharType="begin"/>
            </w:r>
            <w:r w:rsidR="003D6A63">
              <w:rPr>
                <w:noProof/>
                <w:webHidden/>
              </w:rPr>
              <w:instrText xml:space="preserve"> PAGEREF _Toc331057039 \h </w:instrText>
            </w:r>
            <w:r>
              <w:rPr>
                <w:noProof/>
                <w:webHidden/>
              </w:rPr>
            </w:r>
            <w:r>
              <w:rPr>
                <w:noProof/>
                <w:webHidden/>
              </w:rPr>
              <w:fldChar w:fldCharType="separate"/>
            </w:r>
            <w:r w:rsidR="00C162E6">
              <w:rPr>
                <w:noProof/>
                <w:webHidden/>
              </w:rPr>
              <w:t>10</w:t>
            </w:r>
            <w:r>
              <w:rPr>
                <w:noProof/>
                <w:webHidden/>
              </w:rPr>
              <w:fldChar w:fldCharType="end"/>
            </w:r>
          </w:hyperlink>
        </w:p>
        <w:p w:rsidR="003D6A63" w:rsidRDefault="00990561" w:rsidP="00BE0960">
          <w:pPr>
            <w:pStyle w:val="30"/>
            <w:rPr>
              <w:noProof/>
            </w:rPr>
          </w:pPr>
          <w:hyperlink w:anchor="_Toc331057040"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服务器负载均衡</w:t>
            </w:r>
            <w:r w:rsidR="003D6A63">
              <w:rPr>
                <w:noProof/>
                <w:webHidden/>
              </w:rPr>
              <w:tab/>
            </w:r>
            <w:r>
              <w:rPr>
                <w:noProof/>
                <w:webHidden/>
              </w:rPr>
              <w:fldChar w:fldCharType="begin"/>
            </w:r>
            <w:r w:rsidR="003D6A63">
              <w:rPr>
                <w:noProof/>
                <w:webHidden/>
              </w:rPr>
              <w:instrText xml:space="preserve"> PAGEREF _Toc331057040 \h </w:instrText>
            </w:r>
            <w:r>
              <w:rPr>
                <w:noProof/>
                <w:webHidden/>
              </w:rPr>
            </w:r>
            <w:r>
              <w:rPr>
                <w:noProof/>
                <w:webHidden/>
              </w:rPr>
              <w:fldChar w:fldCharType="separate"/>
            </w:r>
            <w:r w:rsidR="00C162E6">
              <w:rPr>
                <w:noProof/>
                <w:webHidden/>
              </w:rPr>
              <w:t>10</w:t>
            </w:r>
            <w:r>
              <w:rPr>
                <w:noProof/>
                <w:webHidden/>
              </w:rPr>
              <w:fldChar w:fldCharType="end"/>
            </w:r>
          </w:hyperlink>
        </w:p>
        <w:p w:rsidR="003D6A63" w:rsidRDefault="00990561" w:rsidP="00BE0960">
          <w:pPr>
            <w:pStyle w:val="30"/>
            <w:rPr>
              <w:noProof/>
            </w:rPr>
          </w:pPr>
          <w:hyperlink w:anchor="_Toc331057041"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设置应用兼容性</w:t>
            </w:r>
            <w:r w:rsidR="003D6A63">
              <w:rPr>
                <w:noProof/>
                <w:webHidden/>
              </w:rPr>
              <w:tab/>
            </w:r>
            <w:r>
              <w:rPr>
                <w:noProof/>
                <w:webHidden/>
              </w:rPr>
              <w:fldChar w:fldCharType="begin"/>
            </w:r>
            <w:r w:rsidR="003D6A63">
              <w:rPr>
                <w:noProof/>
                <w:webHidden/>
              </w:rPr>
              <w:instrText xml:space="preserve"> PAGEREF _Toc331057041 \h </w:instrText>
            </w:r>
            <w:r>
              <w:rPr>
                <w:noProof/>
                <w:webHidden/>
              </w:rPr>
            </w:r>
            <w:r>
              <w:rPr>
                <w:noProof/>
                <w:webHidden/>
              </w:rPr>
              <w:fldChar w:fldCharType="separate"/>
            </w:r>
            <w:r w:rsidR="00C162E6">
              <w:rPr>
                <w:noProof/>
                <w:webHidden/>
              </w:rPr>
              <w:t>10</w:t>
            </w:r>
            <w:r>
              <w:rPr>
                <w:noProof/>
                <w:webHidden/>
              </w:rPr>
              <w:fldChar w:fldCharType="end"/>
            </w:r>
          </w:hyperlink>
        </w:p>
        <w:p w:rsidR="003D6A63" w:rsidRDefault="00990561" w:rsidP="00BE0960">
          <w:pPr>
            <w:pStyle w:val="30"/>
            <w:rPr>
              <w:noProof/>
            </w:rPr>
          </w:pPr>
          <w:hyperlink w:anchor="_Toc331057042"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动态域名容错</w:t>
            </w:r>
            <w:r w:rsidR="003D6A63">
              <w:rPr>
                <w:noProof/>
                <w:webHidden/>
              </w:rPr>
              <w:tab/>
            </w:r>
            <w:r>
              <w:rPr>
                <w:noProof/>
                <w:webHidden/>
              </w:rPr>
              <w:fldChar w:fldCharType="begin"/>
            </w:r>
            <w:r w:rsidR="003D6A63">
              <w:rPr>
                <w:noProof/>
                <w:webHidden/>
              </w:rPr>
              <w:instrText xml:space="preserve"> PAGEREF _Toc331057042 \h </w:instrText>
            </w:r>
            <w:r>
              <w:rPr>
                <w:noProof/>
                <w:webHidden/>
              </w:rPr>
            </w:r>
            <w:r>
              <w:rPr>
                <w:noProof/>
                <w:webHidden/>
              </w:rPr>
              <w:fldChar w:fldCharType="separate"/>
            </w:r>
            <w:r w:rsidR="00C162E6">
              <w:rPr>
                <w:noProof/>
                <w:webHidden/>
              </w:rPr>
              <w:t>10</w:t>
            </w:r>
            <w:r>
              <w:rPr>
                <w:noProof/>
                <w:webHidden/>
              </w:rPr>
              <w:fldChar w:fldCharType="end"/>
            </w:r>
          </w:hyperlink>
        </w:p>
        <w:p w:rsidR="003D6A63" w:rsidRDefault="00990561" w:rsidP="00BE0960">
          <w:pPr>
            <w:pStyle w:val="30"/>
            <w:rPr>
              <w:noProof/>
            </w:rPr>
          </w:pPr>
          <w:hyperlink w:anchor="_Toc331057043"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程序自动防御</w:t>
            </w:r>
            <w:r w:rsidR="003D6A63">
              <w:rPr>
                <w:noProof/>
                <w:webHidden/>
              </w:rPr>
              <w:tab/>
            </w:r>
            <w:r>
              <w:rPr>
                <w:noProof/>
                <w:webHidden/>
              </w:rPr>
              <w:fldChar w:fldCharType="begin"/>
            </w:r>
            <w:r w:rsidR="003D6A63">
              <w:rPr>
                <w:noProof/>
                <w:webHidden/>
              </w:rPr>
              <w:instrText xml:space="preserve"> PAGEREF _Toc331057043 \h </w:instrText>
            </w:r>
            <w:r>
              <w:rPr>
                <w:noProof/>
                <w:webHidden/>
              </w:rPr>
            </w:r>
            <w:r>
              <w:rPr>
                <w:noProof/>
                <w:webHidden/>
              </w:rPr>
              <w:fldChar w:fldCharType="separate"/>
            </w:r>
            <w:r w:rsidR="00C162E6">
              <w:rPr>
                <w:noProof/>
                <w:webHidden/>
              </w:rPr>
              <w:t>10</w:t>
            </w:r>
            <w:r>
              <w:rPr>
                <w:noProof/>
                <w:webHidden/>
              </w:rPr>
              <w:fldChar w:fldCharType="end"/>
            </w:r>
          </w:hyperlink>
        </w:p>
        <w:p w:rsidR="003D6A63" w:rsidRDefault="00990561" w:rsidP="00BE0960">
          <w:pPr>
            <w:pStyle w:val="30"/>
            <w:rPr>
              <w:noProof/>
            </w:rPr>
          </w:pPr>
          <w:hyperlink w:anchor="_Toc331057044"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服务集群状态监控</w:t>
            </w:r>
            <w:r w:rsidR="003D6A63">
              <w:rPr>
                <w:noProof/>
                <w:webHidden/>
              </w:rPr>
              <w:tab/>
            </w:r>
            <w:r>
              <w:rPr>
                <w:noProof/>
                <w:webHidden/>
              </w:rPr>
              <w:fldChar w:fldCharType="begin"/>
            </w:r>
            <w:r w:rsidR="003D6A63">
              <w:rPr>
                <w:noProof/>
                <w:webHidden/>
              </w:rPr>
              <w:instrText xml:space="preserve"> PAGEREF _Toc331057044 \h </w:instrText>
            </w:r>
            <w:r>
              <w:rPr>
                <w:noProof/>
                <w:webHidden/>
              </w:rPr>
            </w:r>
            <w:r>
              <w:rPr>
                <w:noProof/>
                <w:webHidden/>
              </w:rPr>
              <w:fldChar w:fldCharType="separate"/>
            </w:r>
            <w:r w:rsidR="00C162E6">
              <w:rPr>
                <w:noProof/>
                <w:webHidden/>
              </w:rPr>
              <w:t>11</w:t>
            </w:r>
            <w:r>
              <w:rPr>
                <w:noProof/>
                <w:webHidden/>
              </w:rPr>
              <w:fldChar w:fldCharType="end"/>
            </w:r>
          </w:hyperlink>
        </w:p>
        <w:p w:rsidR="003D6A63" w:rsidRDefault="00990561" w:rsidP="00BE0960">
          <w:pPr>
            <w:pStyle w:val="30"/>
            <w:rPr>
              <w:noProof/>
            </w:rPr>
          </w:pPr>
          <w:hyperlink w:anchor="_Toc331057045"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自动报警和异常处理</w:t>
            </w:r>
            <w:r w:rsidR="003D6A63">
              <w:rPr>
                <w:noProof/>
                <w:webHidden/>
              </w:rPr>
              <w:tab/>
            </w:r>
            <w:r>
              <w:rPr>
                <w:noProof/>
                <w:webHidden/>
              </w:rPr>
              <w:fldChar w:fldCharType="begin"/>
            </w:r>
            <w:r w:rsidR="003D6A63">
              <w:rPr>
                <w:noProof/>
                <w:webHidden/>
              </w:rPr>
              <w:instrText xml:space="preserve"> PAGEREF _Toc331057045 \h </w:instrText>
            </w:r>
            <w:r>
              <w:rPr>
                <w:noProof/>
                <w:webHidden/>
              </w:rPr>
            </w:r>
            <w:r>
              <w:rPr>
                <w:noProof/>
                <w:webHidden/>
              </w:rPr>
              <w:fldChar w:fldCharType="separate"/>
            </w:r>
            <w:r w:rsidR="00C162E6">
              <w:rPr>
                <w:noProof/>
                <w:webHidden/>
              </w:rPr>
              <w:t>11</w:t>
            </w:r>
            <w:r>
              <w:rPr>
                <w:noProof/>
                <w:webHidden/>
              </w:rPr>
              <w:fldChar w:fldCharType="end"/>
            </w:r>
          </w:hyperlink>
        </w:p>
        <w:p w:rsidR="003D6A63" w:rsidRDefault="00990561" w:rsidP="00BE0960">
          <w:pPr>
            <w:pStyle w:val="30"/>
            <w:rPr>
              <w:noProof/>
            </w:rPr>
          </w:pPr>
          <w:hyperlink w:anchor="_Toc331057046"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系统维护辅助工具</w:t>
            </w:r>
            <w:r w:rsidR="003D6A63">
              <w:rPr>
                <w:noProof/>
                <w:webHidden/>
              </w:rPr>
              <w:tab/>
            </w:r>
            <w:r>
              <w:rPr>
                <w:noProof/>
                <w:webHidden/>
              </w:rPr>
              <w:fldChar w:fldCharType="begin"/>
            </w:r>
            <w:r w:rsidR="003D6A63">
              <w:rPr>
                <w:noProof/>
                <w:webHidden/>
              </w:rPr>
              <w:instrText xml:space="preserve"> PAGEREF _Toc331057046 \h </w:instrText>
            </w:r>
            <w:r>
              <w:rPr>
                <w:noProof/>
                <w:webHidden/>
              </w:rPr>
            </w:r>
            <w:r>
              <w:rPr>
                <w:noProof/>
                <w:webHidden/>
              </w:rPr>
              <w:fldChar w:fldCharType="separate"/>
            </w:r>
            <w:r w:rsidR="00C162E6">
              <w:rPr>
                <w:noProof/>
                <w:webHidden/>
              </w:rPr>
              <w:t>11</w:t>
            </w:r>
            <w:r>
              <w:rPr>
                <w:noProof/>
                <w:webHidden/>
              </w:rPr>
              <w:fldChar w:fldCharType="end"/>
            </w:r>
          </w:hyperlink>
        </w:p>
        <w:p w:rsidR="003D6A63" w:rsidRDefault="00990561" w:rsidP="007065E3">
          <w:pPr>
            <w:pStyle w:val="10"/>
            <w:spacing w:before="156"/>
            <w:rPr>
              <w:noProof/>
            </w:rPr>
          </w:pPr>
          <w:hyperlink w:anchor="_Toc331057047" w:history="1">
            <w:r w:rsidR="003D6A63" w:rsidRPr="00F34E4D">
              <w:rPr>
                <w:rStyle w:val="a4"/>
                <w:rFonts w:hint="eastAsia"/>
                <w:noProof/>
              </w:rPr>
              <w:t>安全保密措施及管理</w:t>
            </w:r>
            <w:r w:rsidR="003D6A63">
              <w:rPr>
                <w:noProof/>
                <w:webHidden/>
              </w:rPr>
              <w:tab/>
            </w:r>
            <w:r>
              <w:rPr>
                <w:noProof/>
                <w:webHidden/>
              </w:rPr>
              <w:fldChar w:fldCharType="begin"/>
            </w:r>
            <w:r w:rsidR="003D6A63">
              <w:rPr>
                <w:noProof/>
                <w:webHidden/>
              </w:rPr>
              <w:instrText xml:space="preserve"> PAGEREF _Toc331057047 \h </w:instrText>
            </w:r>
            <w:r>
              <w:rPr>
                <w:noProof/>
                <w:webHidden/>
              </w:rPr>
            </w:r>
            <w:r>
              <w:rPr>
                <w:noProof/>
                <w:webHidden/>
              </w:rPr>
              <w:fldChar w:fldCharType="separate"/>
            </w:r>
            <w:r w:rsidR="00C162E6">
              <w:rPr>
                <w:noProof/>
                <w:webHidden/>
              </w:rPr>
              <w:t>12</w:t>
            </w:r>
            <w:r>
              <w:rPr>
                <w:noProof/>
                <w:webHidden/>
              </w:rPr>
              <w:fldChar w:fldCharType="end"/>
            </w:r>
          </w:hyperlink>
        </w:p>
        <w:p w:rsidR="003D6A63" w:rsidRDefault="00990561" w:rsidP="00BE0960">
          <w:pPr>
            <w:pStyle w:val="30"/>
            <w:rPr>
              <w:noProof/>
            </w:rPr>
          </w:pPr>
          <w:hyperlink w:anchor="_Toc331057048"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数据通讯和服务器资源安全</w:t>
            </w:r>
            <w:r w:rsidR="003D6A63">
              <w:rPr>
                <w:noProof/>
                <w:webHidden/>
              </w:rPr>
              <w:tab/>
            </w:r>
            <w:r>
              <w:rPr>
                <w:noProof/>
                <w:webHidden/>
              </w:rPr>
              <w:fldChar w:fldCharType="begin"/>
            </w:r>
            <w:r w:rsidR="003D6A63">
              <w:rPr>
                <w:noProof/>
                <w:webHidden/>
              </w:rPr>
              <w:instrText xml:space="preserve"> PAGEREF _Toc331057048 \h </w:instrText>
            </w:r>
            <w:r>
              <w:rPr>
                <w:noProof/>
                <w:webHidden/>
              </w:rPr>
            </w:r>
            <w:r>
              <w:rPr>
                <w:noProof/>
                <w:webHidden/>
              </w:rPr>
              <w:fldChar w:fldCharType="separate"/>
            </w:r>
            <w:r w:rsidR="00C162E6">
              <w:rPr>
                <w:noProof/>
                <w:webHidden/>
              </w:rPr>
              <w:t>12</w:t>
            </w:r>
            <w:r>
              <w:rPr>
                <w:noProof/>
                <w:webHidden/>
              </w:rPr>
              <w:fldChar w:fldCharType="end"/>
            </w:r>
          </w:hyperlink>
        </w:p>
        <w:p w:rsidR="003D6A63" w:rsidRDefault="00990561" w:rsidP="00BE0960">
          <w:pPr>
            <w:pStyle w:val="30"/>
            <w:rPr>
              <w:noProof/>
            </w:rPr>
          </w:pPr>
          <w:hyperlink w:anchor="_Toc331057049"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访问控制和接入安全</w:t>
            </w:r>
            <w:r w:rsidR="003D6A63">
              <w:rPr>
                <w:noProof/>
                <w:webHidden/>
              </w:rPr>
              <w:tab/>
            </w:r>
            <w:r>
              <w:rPr>
                <w:noProof/>
                <w:webHidden/>
              </w:rPr>
              <w:fldChar w:fldCharType="begin"/>
            </w:r>
            <w:r w:rsidR="003D6A63">
              <w:rPr>
                <w:noProof/>
                <w:webHidden/>
              </w:rPr>
              <w:instrText xml:space="preserve"> PAGEREF _Toc331057049 \h </w:instrText>
            </w:r>
            <w:r>
              <w:rPr>
                <w:noProof/>
                <w:webHidden/>
              </w:rPr>
            </w:r>
            <w:r>
              <w:rPr>
                <w:noProof/>
                <w:webHidden/>
              </w:rPr>
              <w:fldChar w:fldCharType="separate"/>
            </w:r>
            <w:r w:rsidR="00C162E6">
              <w:rPr>
                <w:noProof/>
                <w:webHidden/>
              </w:rPr>
              <w:t>12</w:t>
            </w:r>
            <w:r>
              <w:rPr>
                <w:noProof/>
                <w:webHidden/>
              </w:rPr>
              <w:fldChar w:fldCharType="end"/>
            </w:r>
          </w:hyperlink>
        </w:p>
        <w:p w:rsidR="003D6A63" w:rsidRDefault="00990561" w:rsidP="00BE0960">
          <w:pPr>
            <w:pStyle w:val="30"/>
            <w:rPr>
              <w:noProof/>
            </w:rPr>
          </w:pPr>
          <w:hyperlink w:anchor="_Toc331057050"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其他安全技术</w:t>
            </w:r>
            <w:r w:rsidR="003D6A63">
              <w:rPr>
                <w:noProof/>
                <w:webHidden/>
              </w:rPr>
              <w:tab/>
            </w:r>
            <w:r>
              <w:rPr>
                <w:noProof/>
                <w:webHidden/>
              </w:rPr>
              <w:fldChar w:fldCharType="begin"/>
            </w:r>
            <w:r w:rsidR="003D6A63">
              <w:rPr>
                <w:noProof/>
                <w:webHidden/>
              </w:rPr>
              <w:instrText xml:space="preserve"> PAGEREF _Toc331057050 \h </w:instrText>
            </w:r>
            <w:r>
              <w:rPr>
                <w:noProof/>
                <w:webHidden/>
              </w:rPr>
            </w:r>
            <w:r>
              <w:rPr>
                <w:noProof/>
                <w:webHidden/>
              </w:rPr>
              <w:fldChar w:fldCharType="separate"/>
            </w:r>
            <w:r w:rsidR="00C162E6">
              <w:rPr>
                <w:noProof/>
                <w:webHidden/>
              </w:rPr>
              <w:t>12</w:t>
            </w:r>
            <w:r>
              <w:rPr>
                <w:noProof/>
                <w:webHidden/>
              </w:rPr>
              <w:fldChar w:fldCharType="end"/>
            </w:r>
          </w:hyperlink>
        </w:p>
        <w:p w:rsidR="003D6A63" w:rsidRDefault="00990561" w:rsidP="007065E3">
          <w:pPr>
            <w:pStyle w:val="10"/>
            <w:spacing w:before="156"/>
            <w:rPr>
              <w:noProof/>
            </w:rPr>
          </w:pPr>
          <w:hyperlink w:anchor="_Toc331057051" w:history="1">
            <w:r w:rsidR="003D6A63" w:rsidRPr="00F34E4D">
              <w:rPr>
                <w:rStyle w:val="a4"/>
                <w:rFonts w:hint="eastAsia"/>
                <w:noProof/>
              </w:rPr>
              <w:t>附录</w:t>
            </w:r>
            <w:r w:rsidR="003D6A63" w:rsidRPr="00F34E4D">
              <w:rPr>
                <w:rStyle w:val="a4"/>
                <w:noProof/>
              </w:rPr>
              <w:t>1</w:t>
            </w:r>
            <w:r w:rsidR="003D6A63" w:rsidRPr="00F34E4D">
              <w:rPr>
                <w:rStyle w:val="a4"/>
                <w:rFonts w:hint="eastAsia"/>
                <w:noProof/>
              </w:rPr>
              <w:t>：产品版本比较</w:t>
            </w:r>
            <w:r w:rsidR="003D6A63">
              <w:rPr>
                <w:noProof/>
                <w:webHidden/>
              </w:rPr>
              <w:tab/>
            </w:r>
            <w:r>
              <w:rPr>
                <w:noProof/>
                <w:webHidden/>
              </w:rPr>
              <w:fldChar w:fldCharType="begin"/>
            </w:r>
            <w:r w:rsidR="003D6A63">
              <w:rPr>
                <w:noProof/>
                <w:webHidden/>
              </w:rPr>
              <w:instrText xml:space="preserve"> PAGEREF _Toc331057051 \h </w:instrText>
            </w:r>
            <w:r>
              <w:rPr>
                <w:noProof/>
                <w:webHidden/>
              </w:rPr>
            </w:r>
            <w:r>
              <w:rPr>
                <w:noProof/>
                <w:webHidden/>
              </w:rPr>
              <w:fldChar w:fldCharType="separate"/>
            </w:r>
            <w:r w:rsidR="00C162E6">
              <w:rPr>
                <w:noProof/>
                <w:webHidden/>
              </w:rPr>
              <w:t>14</w:t>
            </w:r>
            <w:r>
              <w:rPr>
                <w:noProof/>
                <w:webHidden/>
              </w:rPr>
              <w:fldChar w:fldCharType="end"/>
            </w:r>
          </w:hyperlink>
        </w:p>
        <w:p w:rsidR="003D6A63" w:rsidRDefault="00990561" w:rsidP="007065E3">
          <w:pPr>
            <w:pStyle w:val="10"/>
            <w:spacing w:before="156"/>
            <w:rPr>
              <w:noProof/>
            </w:rPr>
          </w:pPr>
          <w:hyperlink w:anchor="_Toc331057052" w:history="1">
            <w:r w:rsidR="003D6A63" w:rsidRPr="00F34E4D">
              <w:rPr>
                <w:rStyle w:val="a4"/>
                <w:rFonts w:hint="eastAsia"/>
                <w:noProof/>
              </w:rPr>
              <w:t>附录</w:t>
            </w:r>
            <w:r w:rsidR="003D6A63" w:rsidRPr="00F34E4D">
              <w:rPr>
                <w:rStyle w:val="a4"/>
                <w:noProof/>
              </w:rPr>
              <w:t>2</w:t>
            </w:r>
            <w:r w:rsidR="003D6A63" w:rsidRPr="00F34E4D">
              <w:rPr>
                <w:rStyle w:val="a4"/>
                <w:rFonts w:hint="eastAsia"/>
                <w:noProof/>
              </w:rPr>
              <w:t>：解决方案参考</w:t>
            </w:r>
            <w:r w:rsidR="003D6A63">
              <w:rPr>
                <w:noProof/>
                <w:webHidden/>
              </w:rPr>
              <w:tab/>
            </w:r>
            <w:r>
              <w:rPr>
                <w:noProof/>
                <w:webHidden/>
              </w:rPr>
              <w:fldChar w:fldCharType="begin"/>
            </w:r>
            <w:r w:rsidR="003D6A63">
              <w:rPr>
                <w:noProof/>
                <w:webHidden/>
              </w:rPr>
              <w:instrText xml:space="preserve"> PAGEREF _Toc331057052 \h </w:instrText>
            </w:r>
            <w:r>
              <w:rPr>
                <w:noProof/>
                <w:webHidden/>
              </w:rPr>
            </w:r>
            <w:r>
              <w:rPr>
                <w:noProof/>
                <w:webHidden/>
              </w:rPr>
              <w:fldChar w:fldCharType="separate"/>
            </w:r>
            <w:r w:rsidR="00C162E6">
              <w:rPr>
                <w:noProof/>
                <w:webHidden/>
              </w:rPr>
              <w:t>15</w:t>
            </w:r>
            <w:r>
              <w:rPr>
                <w:noProof/>
                <w:webHidden/>
              </w:rPr>
              <w:fldChar w:fldCharType="end"/>
            </w:r>
          </w:hyperlink>
        </w:p>
        <w:p w:rsidR="003D6A63" w:rsidRDefault="00990561" w:rsidP="00BE0960">
          <w:pPr>
            <w:pStyle w:val="30"/>
            <w:rPr>
              <w:noProof/>
            </w:rPr>
          </w:pPr>
          <w:hyperlink w:anchor="_Toc331057053"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一般应用</w:t>
            </w:r>
            <w:r w:rsidR="003D6A63">
              <w:rPr>
                <w:noProof/>
                <w:webHidden/>
              </w:rPr>
              <w:tab/>
            </w:r>
            <w:r>
              <w:rPr>
                <w:noProof/>
                <w:webHidden/>
              </w:rPr>
              <w:fldChar w:fldCharType="begin"/>
            </w:r>
            <w:r w:rsidR="003D6A63">
              <w:rPr>
                <w:noProof/>
                <w:webHidden/>
              </w:rPr>
              <w:instrText xml:space="preserve"> PAGEREF _Toc331057053 \h </w:instrText>
            </w:r>
            <w:r>
              <w:rPr>
                <w:noProof/>
                <w:webHidden/>
              </w:rPr>
            </w:r>
            <w:r>
              <w:rPr>
                <w:noProof/>
                <w:webHidden/>
              </w:rPr>
              <w:fldChar w:fldCharType="separate"/>
            </w:r>
            <w:r w:rsidR="00C162E6">
              <w:rPr>
                <w:noProof/>
                <w:webHidden/>
              </w:rPr>
              <w:t>15</w:t>
            </w:r>
            <w:r>
              <w:rPr>
                <w:noProof/>
                <w:webHidden/>
              </w:rPr>
              <w:fldChar w:fldCharType="end"/>
            </w:r>
          </w:hyperlink>
        </w:p>
        <w:p w:rsidR="003D6A63" w:rsidRDefault="00990561" w:rsidP="00BE0960">
          <w:pPr>
            <w:pStyle w:val="30"/>
            <w:rPr>
              <w:noProof/>
            </w:rPr>
          </w:pPr>
          <w:hyperlink w:anchor="_Toc331057054"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局域网应用</w:t>
            </w:r>
            <w:r w:rsidR="003D6A63">
              <w:rPr>
                <w:noProof/>
                <w:webHidden/>
              </w:rPr>
              <w:tab/>
            </w:r>
            <w:r>
              <w:rPr>
                <w:noProof/>
                <w:webHidden/>
              </w:rPr>
              <w:fldChar w:fldCharType="begin"/>
            </w:r>
            <w:r w:rsidR="003D6A63">
              <w:rPr>
                <w:noProof/>
                <w:webHidden/>
              </w:rPr>
              <w:instrText xml:space="preserve"> PAGEREF _Toc331057054 \h </w:instrText>
            </w:r>
            <w:r>
              <w:rPr>
                <w:noProof/>
                <w:webHidden/>
              </w:rPr>
            </w:r>
            <w:r>
              <w:rPr>
                <w:noProof/>
                <w:webHidden/>
              </w:rPr>
              <w:fldChar w:fldCharType="separate"/>
            </w:r>
            <w:r w:rsidR="00C162E6">
              <w:rPr>
                <w:noProof/>
                <w:webHidden/>
              </w:rPr>
              <w:t>16</w:t>
            </w:r>
            <w:r>
              <w:rPr>
                <w:noProof/>
                <w:webHidden/>
              </w:rPr>
              <w:fldChar w:fldCharType="end"/>
            </w:r>
          </w:hyperlink>
        </w:p>
        <w:p w:rsidR="003D6A63" w:rsidRDefault="00990561" w:rsidP="00BE0960">
          <w:pPr>
            <w:pStyle w:val="30"/>
            <w:rPr>
              <w:noProof/>
            </w:rPr>
          </w:pPr>
          <w:hyperlink w:anchor="_Toc331057055"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集中应用</w:t>
            </w:r>
            <w:r w:rsidR="003D6A63">
              <w:rPr>
                <w:noProof/>
                <w:webHidden/>
              </w:rPr>
              <w:tab/>
            </w:r>
            <w:r>
              <w:rPr>
                <w:noProof/>
                <w:webHidden/>
              </w:rPr>
              <w:fldChar w:fldCharType="begin"/>
            </w:r>
            <w:r w:rsidR="003D6A63">
              <w:rPr>
                <w:noProof/>
                <w:webHidden/>
              </w:rPr>
              <w:instrText xml:space="preserve"> PAGEREF _Toc331057055 \h </w:instrText>
            </w:r>
            <w:r>
              <w:rPr>
                <w:noProof/>
                <w:webHidden/>
              </w:rPr>
            </w:r>
            <w:r>
              <w:rPr>
                <w:noProof/>
                <w:webHidden/>
              </w:rPr>
              <w:fldChar w:fldCharType="separate"/>
            </w:r>
            <w:r w:rsidR="00C162E6">
              <w:rPr>
                <w:noProof/>
                <w:webHidden/>
              </w:rPr>
              <w:t>17</w:t>
            </w:r>
            <w:r>
              <w:rPr>
                <w:noProof/>
                <w:webHidden/>
              </w:rPr>
              <w:fldChar w:fldCharType="end"/>
            </w:r>
          </w:hyperlink>
        </w:p>
        <w:p w:rsidR="003D6A63" w:rsidRDefault="00990561" w:rsidP="00BE0960">
          <w:pPr>
            <w:pStyle w:val="30"/>
            <w:rPr>
              <w:noProof/>
            </w:rPr>
          </w:pPr>
          <w:hyperlink w:anchor="_Toc331057056"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文档集中管理</w:t>
            </w:r>
            <w:r w:rsidR="003D6A63">
              <w:rPr>
                <w:noProof/>
                <w:webHidden/>
              </w:rPr>
              <w:tab/>
            </w:r>
            <w:r>
              <w:rPr>
                <w:noProof/>
                <w:webHidden/>
              </w:rPr>
              <w:fldChar w:fldCharType="begin"/>
            </w:r>
            <w:r w:rsidR="003D6A63">
              <w:rPr>
                <w:noProof/>
                <w:webHidden/>
              </w:rPr>
              <w:instrText xml:space="preserve"> PAGEREF _Toc331057056 \h </w:instrText>
            </w:r>
            <w:r>
              <w:rPr>
                <w:noProof/>
                <w:webHidden/>
              </w:rPr>
            </w:r>
            <w:r>
              <w:rPr>
                <w:noProof/>
                <w:webHidden/>
              </w:rPr>
              <w:fldChar w:fldCharType="separate"/>
            </w:r>
            <w:r w:rsidR="00C162E6">
              <w:rPr>
                <w:noProof/>
                <w:webHidden/>
              </w:rPr>
              <w:t>18</w:t>
            </w:r>
            <w:r>
              <w:rPr>
                <w:noProof/>
                <w:webHidden/>
              </w:rPr>
              <w:fldChar w:fldCharType="end"/>
            </w:r>
          </w:hyperlink>
        </w:p>
        <w:p w:rsidR="003D6A63" w:rsidRDefault="00990561" w:rsidP="00BE0960">
          <w:pPr>
            <w:pStyle w:val="30"/>
            <w:rPr>
              <w:noProof/>
            </w:rPr>
          </w:pPr>
          <w:hyperlink w:anchor="_Toc331057057"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单点登陆</w:t>
            </w:r>
            <w:r w:rsidR="003D6A63">
              <w:rPr>
                <w:noProof/>
                <w:webHidden/>
              </w:rPr>
              <w:tab/>
            </w:r>
            <w:r>
              <w:rPr>
                <w:noProof/>
                <w:webHidden/>
              </w:rPr>
              <w:fldChar w:fldCharType="begin"/>
            </w:r>
            <w:r w:rsidR="003D6A63">
              <w:rPr>
                <w:noProof/>
                <w:webHidden/>
              </w:rPr>
              <w:instrText xml:space="preserve"> PAGEREF _Toc331057057 \h </w:instrText>
            </w:r>
            <w:r>
              <w:rPr>
                <w:noProof/>
                <w:webHidden/>
              </w:rPr>
            </w:r>
            <w:r>
              <w:rPr>
                <w:noProof/>
                <w:webHidden/>
              </w:rPr>
              <w:fldChar w:fldCharType="separate"/>
            </w:r>
            <w:r w:rsidR="00C162E6">
              <w:rPr>
                <w:noProof/>
                <w:webHidden/>
              </w:rPr>
              <w:t>19</w:t>
            </w:r>
            <w:r>
              <w:rPr>
                <w:noProof/>
                <w:webHidden/>
              </w:rPr>
              <w:fldChar w:fldCharType="end"/>
            </w:r>
          </w:hyperlink>
        </w:p>
        <w:p w:rsidR="003D6A63" w:rsidRDefault="00990561" w:rsidP="00BE0960">
          <w:pPr>
            <w:pStyle w:val="30"/>
            <w:rPr>
              <w:noProof/>
            </w:rPr>
          </w:pPr>
          <w:hyperlink w:anchor="_Toc331057058" w:history="1">
            <w:r w:rsidR="003D6A63" w:rsidRPr="00F34E4D">
              <w:rPr>
                <w:rStyle w:val="a4"/>
                <w:rFonts w:hint="eastAsia"/>
                <w:noProof/>
              </w:rPr>
              <w:t>☆</w:t>
            </w:r>
            <w:r w:rsidR="003D6A63" w:rsidRPr="00F34E4D">
              <w:rPr>
                <w:rStyle w:val="a4"/>
                <w:noProof/>
              </w:rPr>
              <w:t xml:space="preserve"> </w:t>
            </w:r>
            <w:r w:rsidR="003D6A63" w:rsidRPr="00F34E4D">
              <w:rPr>
                <w:rStyle w:val="a4"/>
                <w:rFonts w:hint="eastAsia"/>
                <w:noProof/>
              </w:rPr>
              <w:t>安全上网</w:t>
            </w:r>
            <w:r w:rsidR="003D6A63">
              <w:rPr>
                <w:noProof/>
                <w:webHidden/>
              </w:rPr>
              <w:tab/>
            </w:r>
            <w:r>
              <w:rPr>
                <w:noProof/>
                <w:webHidden/>
              </w:rPr>
              <w:fldChar w:fldCharType="begin"/>
            </w:r>
            <w:r w:rsidR="003D6A63">
              <w:rPr>
                <w:noProof/>
                <w:webHidden/>
              </w:rPr>
              <w:instrText xml:space="preserve"> PAGEREF _Toc331057058 \h </w:instrText>
            </w:r>
            <w:r>
              <w:rPr>
                <w:noProof/>
                <w:webHidden/>
              </w:rPr>
            </w:r>
            <w:r>
              <w:rPr>
                <w:noProof/>
                <w:webHidden/>
              </w:rPr>
              <w:fldChar w:fldCharType="separate"/>
            </w:r>
            <w:r w:rsidR="00C162E6">
              <w:rPr>
                <w:noProof/>
                <w:webHidden/>
              </w:rPr>
              <w:t>20</w:t>
            </w:r>
            <w:r>
              <w:rPr>
                <w:noProof/>
                <w:webHidden/>
              </w:rPr>
              <w:fldChar w:fldCharType="end"/>
            </w:r>
          </w:hyperlink>
        </w:p>
        <w:p w:rsidR="003D6A63" w:rsidRDefault="00990561" w:rsidP="00BE0960">
          <w:pPr>
            <w:snapToGrid w:val="0"/>
          </w:pPr>
          <w:r>
            <w:fldChar w:fldCharType="end"/>
          </w:r>
        </w:p>
      </w:sdtContent>
    </w:sdt>
    <w:p w:rsidR="00F14CF2" w:rsidRPr="006C4D91" w:rsidRDefault="00F14CF2" w:rsidP="000F2CFB">
      <w:pPr>
        <w:spacing w:afterLines="0"/>
        <w:ind w:firstLineChars="0" w:firstLine="0"/>
        <w:rPr>
          <w:sz w:val="24"/>
          <w:szCs w:val="24"/>
        </w:rPr>
      </w:pPr>
    </w:p>
    <w:p w:rsidR="00FB2435" w:rsidRDefault="00FB2435" w:rsidP="000F2CFB">
      <w:pPr>
        <w:pStyle w:val="1"/>
        <w:spacing w:before="0" w:afterLines="0" w:line="240" w:lineRule="auto"/>
        <w:ind w:firstLineChars="0" w:firstLine="0"/>
        <w:sectPr w:rsidR="00FB2435" w:rsidSect="000F2CFB">
          <w:headerReference w:type="default" r:id="rId15"/>
          <w:pgSz w:w="11906" w:h="16838"/>
          <w:pgMar w:top="1440" w:right="1800" w:bottom="1440" w:left="1800" w:header="851" w:footer="992" w:gutter="0"/>
          <w:cols w:space="425"/>
          <w:docGrid w:type="linesAndChars" w:linePitch="312"/>
        </w:sectPr>
      </w:pPr>
      <w:bookmarkStart w:id="2" w:name="OLE_LINK5"/>
      <w:bookmarkStart w:id="3" w:name="OLE_LINK6"/>
    </w:p>
    <w:p w:rsidR="008F5B8B" w:rsidRDefault="008F5B8B" w:rsidP="00914B2A">
      <w:pPr>
        <w:pStyle w:val="1"/>
        <w:spacing w:after="156"/>
        <w:ind w:firstLine="883"/>
      </w:pPr>
      <w:bookmarkStart w:id="4" w:name="_Ref330830807"/>
      <w:bookmarkStart w:id="5" w:name="_Toc331056430"/>
      <w:bookmarkStart w:id="6" w:name="_Toc331057002"/>
      <w:r>
        <w:rPr>
          <w:rFonts w:hint="eastAsia"/>
        </w:rPr>
        <w:lastRenderedPageBreak/>
        <w:t>前言</w:t>
      </w:r>
      <w:bookmarkEnd w:id="4"/>
      <w:bookmarkEnd w:id="5"/>
      <w:bookmarkEnd w:id="6"/>
    </w:p>
    <w:p w:rsidR="000E5316" w:rsidRPr="00BD3042" w:rsidRDefault="000E5316" w:rsidP="00BD3042">
      <w:pPr>
        <w:snapToGrid w:val="0"/>
        <w:spacing w:line="360" w:lineRule="auto"/>
        <w:ind w:firstLine="560"/>
        <w:rPr>
          <w:sz w:val="28"/>
          <w:szCs w:val="28"/>
        </w:rPr>
      </w:pPr>
      <w:r w:rsidRPr="00BD3042">
        <w:rPr>
          <w:rFonts w:hint="eastAsia"/>
          <w:sz w:val="28"/>
          <w:szCs w:val="28"/>
        </w:rPr>
        <w:t>尊敬的客户您好！感谢您关注陕西益和信息技术开发有限责任公司的产品。</w:t>
      </w:r>
    </w:p>
    <w:p w:rsidR="00602986" w:rsidRPr="00BD3042" w:rsidRDefault="000E5316" w:rsidP="00BD3042">
      <w:pPr>
        <w:snapToGrid w:val="0"/>
        <w:spacing w:line="360" w:lineRule="auto"/>
        <w:ind w:firstLine="560"/>
        <w:rPr>
          <w:sz w:val="28"/>
          <w:szCs w:val="28"/>
        </w:rPr>
      </w:pPr>
      <w:r w:rsidRPr="00BD3042">
        <w:rPr>
          <w:rFonts w:hint="eastAsia"/>
          <w:sz w:val="28"/>
          <w:szCs w:val="28"/>
        </w:rPr>
        <w:t>VA</w:t>
      </w:r>
      <w:r w:rsidRPr="00BD3042">
        <w:rPr>
          <w:rFonts w:hint="eastAsia"/>
          <w:sz w:val="28"/>
          <w:szCs w:val="28"/>
        </w:rPr>
        <w:t>系列</w:t>
      </w:r>
      <w:r w:rsidR="00ED44DA" w:rsidRPr="00BD3042">
        <w:rPr>
          <w:rFonts w:hint="eastAsia"/>
          <w:sz w:val="28"/>
          <w:szCs w:val="28"/>
        </w:rPr>
        <w:t>软件</w:t>
      </w:r>
      <w:r w:rsidRPr="00BD3042">
        <w:rPr>
          <w:rFonts w:hint="eastAsia"/>
          <w:sz w:val="28"/>
          <w:szCs w:val="28"/>
        </w:rPr>
        <w:t>是我公司</w:t>
      </w:r>
      <w:r w:rsidR="00ED44DA" w:rsidRPr="00BD3042">
        <w:rPr>
          <w:rFonts w:hint="eastAsia"/>
          <w:sz w:val="28"/>
          <w:szCs w:val="28"/>
        </w:rPr>
        <w:t>在</w:t>
      </w:r>
      <w:r w:rsidRPr="00BD3042">
        <w:rPr>
          <w:rFonts w:hint="eastAsia"/>
          <w:sz w:val="28"/>
          <w:szCs w:val="28"/>
        </w:rPr>
        <w:t>长期的技术积累和应用工程实践基础上</w:t>
      </w:r>
      <w:r w:rsidR="00ED44DA" w:rsidRPr="00BD3042">
        <w:rPr>
          <w:rFonts w:hint="eastAsia"/>
          <w:sz w:val="28"/>
          <w:szCs w:val="28"/>
        </w:rPr>
        <w:t>，历经数年的开发研制、试用改进，于</w:t>
      </w:r>
      <w:r w:rsidR="00ED44DA" w:rsidRPr="00BD3042">
        <w:rPr>
          <w:rFonts w:hint="eastAsia"/>
          <w:sz w:val="28"/>
          <w:szCs w:val="28"/>
        </w:rPr>
        <w:t>2010</w:t>
      </w:r>
      <w:r w:rsidR="00ED44DA" w:rsidRPr="00BD3042">
        <w:rPr>
          <w:rFonts w:hint="eastAsia"/>
          <w:sz w:val="28"/>
          <w:szCs w:val="28"/>
        </w:rPr>
        <w:t>年初正式发布的主打产品。具有起点高、适用面广、稳定性和安全性强等诸多优势。</w:t>
      </w:r>
      <w:r w:rsidR="00AA5437" w:rsidRPr="00BD3042">
        <w:rPr>
          <w:rFonts w:hint="eastAsia"/>
          <w:sz w:val="28"/>
          <w:szCs w:val="28"/>
        </w:rPr>
        <w:t>几年来，我公司不断加大对该产品的投入力度，使之保持技术领先的优势，满足用户和市场新的要求</w:t>
      </w:r>
      <w:r w:rsidR="00602986" w:rsidRPr="00BD3042">
        <w:rPr>
          <w:rFonts w:hint="eastAsia"/>
          <w:sz w:val="28"/>
          <w:szCs w:val="28"/>
        </w:rPr>
        <w:t>。我公司还将一如既往</w:t>
      </w:r>
      <w:r w:rsidR="00AA5437" w:rsidRPr="00BD3042">
        <w:rPr>
          <w:rFonts w:hint="eastAsia"/>
          <w:sz w:val="28"/>
          <w:szCs w:val="28"/>
        </w:rPr>
        <w:t>，</w:t>
      </w:r>
      <w:r w:rsidR="00602986" w:rsidRPr="00BD3042">
        <w:rPr>
          <w:rFonts w:hint="eastAsia"/>
          <w:sz w:val="28"/>
          <w:szCs w:val="28"/>
        </w:rPr>
        <w:t>保持产品</w:t>
      </w:r>
      <w:r w:rsidR="00F815F4" w:rsidRPr="00BD3042">
        <w:rPr>
          <w:rFonts w:hint="eastAsia"/>
          <w:sz w:val="28"/>
          <w:szCs w:val="28"/>
        </w:rPr>
        <w:t>不断更新</w:t>
      </w:r>
      <w:r w:rsidR="00602986" w:rsidRPr="00BD3042">
        <w:rPr>
          <w:rFonts w:hint="eastAsia"/>
          <w:sz w:val="28"/>
          <w:szCs w:val="28"/>
        </w:rPr>
        <w:t>和技术服务</w:t>
      </w:r>
      <w:r w:rsidR="00F815F4" w:rsidRPr="00BD3042">
        <w:rPr>
          <w:rFonts w:hint="eastAsia"/>
          <w:sz w:val="28"/>
          <w:szCs w:val="28"/>
        </w:rPr>
        <w:t>的加强</w:t>
      </w:r>
      <w:r w:rsidR="00602986" w:rsidRPr="00BD3042">
        <w:rPr>
          <w:rFonts w:hint="eastAsia"/>
          <w:sz w:val="28"/>
          <w:szCs w:val="28"/>
        </w:rPr>
        <w:t>，推动虚拟应用技术更加广泛的</w:t>
      </w:r>
      <w:r w:rsidR="00F815F4" w:rsidRPr="00BD3042">
        <w:rPr>
          <w:rFonts w:hint="eastAsia"/>
          <w:sz w:val="28"/>
          <w:szCs w:val="28"/>
        </w:rPr>
        <w:t>应用于企事业单位的</w:t>
      </w:r>
      <w:r w:rsidR="00F815F4" w:rsidRPr="00BD3042">
        <w:rPr>
          <w:rFonts w:hint="eastAsia"/>
          <w:sz w:val="28"/>
          <w:szCs w:val="28"/>
        </w:rPr>
        <w:t>IT</w:t>
      </w:r>
      <w:r w:rsidR="00F815F4" w:rsidRPr="00BD3042">
        <w:rPr>
          <w:rFonts w:hint="eastAsia"/>
          <w:sz w:val="28"/>
          <w:szCs w:val="28"/>
        </w:rPr>
        <w:t>平台</w:t>
      </w:r>
      <w:r w:rsidR="00602986" w:rsidRPr="00BD3042">
        <w:rPr>
          <w:rFonts w:hint="eastAsia"/>
          <w:sz w:val="28"/>
          <w:szCs w:val="28"/>
        </w:rPr>
        <w:t>。</w:t>
      </w:r>
    </w:p>
    <w:p w:rsidR="00F815F4" w:rsidRPr="00BD3042" w:rsidRDefault="00F815F4" w:rsidP="00BD3042">
      <w:pPr>
        <w:snapToGrid w:val="0"/>
        <w:spacing w:line="360" w:lineRule="auto"/>
        <w:ind w:firstLine="560"/>
        <w:rPr>
          <w:sz w:val="28"/>
          <w:szCs w:val="28"/>
        </w:rPr>
      </w:pPr>
      <w:r w:rsidRPr="00BD3042">
        <w:rPr>
          <w:rFonts w:hint="eastAsia"/>
          <w:sz w:val="28"/>
          <w:szCs w:val="28"/>
        </w:rPr>
        <w:t>VA</w:t>
      </w:r>
      <w:r w:rsidRPr="00BD3042">
        <w:rPr>
          <w:rFonts w:hint="eastAsia"/>
          <w:sz w:val="28"/>
          <w:szCs w:val="28"/>
        </w:rPr>
        <w:t>系列</w:t>
      </w:r>
      <w:r w:rsidR="00A102FC" w:rsidRPr="00BD3042">
        <w:rPr>
          <w:rFonts w:hint="eastAsia"/>
          <w:sz w:val="28"/>
          <w:szCs w:val="28"/>
        </w:rPr>
        <w:t>产品</w:t>
      </w:r>
      <w:r w:rsidRPr="00BD3042">
        <w:rPr>
          <w:rFonts w:hint="eastAsia"/>
          <w:sz w:val="28"/>
          <w:szCs w:val="28"/>
        </w:rPr>
        <w:t>目前包括“益和</w:t>
      </w:r>
      <w:r w:rsidRPr="00BD3042">
        <w:rPr>
          <w:rFonts w:hint="eastAsia"/>
          <w:sz w:val="28"/>
          <w:szCs w:val="28"/>
        </w:rPr>
        <w:t>VA</w:t>
      </w:r>
      <w:r w:rsidRPr="00BD3042">
        <w:rPr>
          <w:rFonts w:hint="eastAsia"/>
          <w:sz w:val="28"/>
          <w:szCs w:val="28"/>
        </w:rPr>
        <w:t>虚拟管理平台”企业版和商业版、“益和</w:t>
      </w:r>
      <w:r w:rsidRPr="00BD3042">
        <w:rPr>
          <w:rFonts w:hint="eastAsia"/>
          <w:sz w:val="28"/>
          <w:szCs w:val="28"/>
        </w:rPr>
        <w:t>EAA</w:t>
      </w:r>
      <w:r w:rsidRPr="00BD3042">
        <w:rPr>
          <w:rFonts w:hint="eastAsia"/>
          <w:sz w:val="28"/>
          <w:szCs w:val="28"/>
        </w:rPr>
        <w:t>应用接入系统”，以及客户端软件“</w:t>
      </w:r>
      <w:r w:rsidRPr="00BD3042">
        <w:rPr>
          <w:rFonts w:hint="eastAsia"/>
          <w:sz w:val="28"/>
          <w:szCs w:val="28"/>
        </w:rPr>
        <w:t>AR</w:t>
      </w:r>
      <w:r w:rsidRPr="00BD3042">
        <w:rPr>
          <w:rFonts w:hint="eastAsia"/>
          <w:sz w:val="28"/>
          <w:szCs w:val="28"/>
        </w:rPr>
        <w:t>应用执行器”</w:t>
      </w:r>
      <w:r w:rsidRPr="00BD3042">
        <w:rPr>
          <w:rFonts w:hint="eastAsia"/>
          <w:sz w:val="28"/>
          <w:szCs w:val="28"/>
        </w:rPr>
        <w:t>PC</w:t>
      </w:r>
      <w:r w:rsidRPr="00BD3042">
        <w:rPr>
          <w:rFonts w:hint="eastAsia"/>
          <w:sz w:val="28"/>
          <w:szCs w:val="28"/>
        </w:rPr>
        <w:t>版以及多种</w:t>
      </w:r>
      <w:r w:rsidR="006D0BA1" w:rsidRPr="00BD3042">
        <w:rPr>
          <w:rFonts w:hint="eastAsia"/>
          <w:sz w:val="28"/>
          <w:szCs w:val="28"/>
        </w:rPr>
        <w:t>操作系统</w:t>
      </w:r>
      <w:r w:rsidRPr="00BD3042">
        <w:rPr>
          <w:rFonts w:hint="eastAsia"/>
          <w:sz w:val="28"/>
          <w:szCs w:val="28"/>
        </w:rPr>
        <w:t>版本（如：</w:t>
      </w:r>
      <w:r w:rsidRPr="00BD3042">
        <w:rPr>
          <w:rFonts w:hint="eastAsia"/>
          <w:sz w:val="28"/>
          <w:szCs w:val="28"/>
        </w:rPr>
        <w:t>AR for WinCE</w:t>
      </w:r>
      <w:r w:rsidRPr="00BD3042">
        <w:rPr>
          <w:rFonts w:hint="eastAsia"/>
          <w:sz w:val="28"/>
          <w:szCs w:val="28"/>
        </w:rPr>
        <w:t>、</w:t>
      </w:r>
      <w:r w:rsidRPr="00BD3042">
        <w:rPr>
          <w:rFonts w:hint="eastAsia"/>
          <w:sz w:val="28"/>
          <w:szCs w:val="28"/>
        </w:rPr>
        <w:t>AR for An</w:t>
      </w:r>
      <w:r w:rsidR="00A102FC" w:rsidRPr="00BD3042">
        <w:rPr>
          <w:rFonts w:hint="eastAsia"/>
          <w:sz w:val="28"/>
          <w:szCs w:val="28"/>
        </w:rPr>
        <w:t>droid</w:t>
      </w:r>
      <w:r w:rsidRPr="00BD3042">
        <w:rPr>
          <w:rFonts w:hint="eastAsia"/>
          <w:sz w:val="28"/>
          <w:szCs w:val="28"/>
        </w:rPr>
        <w:t>、</w:t>
      </w:r>
      <w:r w:rsidRPr="00BD3042">
        <w:rPr>
          <w:rFonts w:hint="eastAsia"/>
          <w:sz w:val="28"/>
          <w:szCs w:val="28"/>
        </w:rPr>
        <w:t>AR for iOS</w:t>
      </w:r>
      <w:r w:rsidRPr="00BD3042">
        <w:rPr>
          <w:rFonts w:hint="eastAsia"/>
          <w:sz w:val="28"/>
          <w:szCs w:val="28"/>
        </w:rPr>
        <w:t>等）。本白皮书将向您详细介绍</w:t>
      </w:r>
      <w:r w:rsidRPr="00BD3042">
        <w:rPr>
          <w:rFonts w:hint="eastAsia"/>
          <w:sz w:val="28"/>
          <w:szCs w:val="28"/>
        </w:rPr>
        <w:t>VA</w:t>
      </w:r>
      <w:r w:rsidRPr="00BD3042">
        <w:rPr>
          <w:rFonts w:hint="eastAsia"/>
          <w:sz w:val="28"/>
          <w:szCs w:val="28"/>
        </w:rPr>
        <w:t>系列</w:t>
      </w:r>
      <w:r w:rsidR="00A102FC" w:rsidRPr="00BD3042">
        <w:rPr>
          <w:rFonts w:hint="eastAsia"/>
          <w:sz w:val="28"/>
          <w:szCs w:val="28"/>
        </w:rPr>
        <w:t>产品的</w:t>
      </w:r>
      <w:r w:rsidR="00EE6F76" w:rsidRPr="00BD3042">
        <w:rPr>
          <w:rFonts w:hint="eastAsia"/>
          <w:sz w:val="28"/>
          <w:szCs w:val="28"/>
        </w:rPr>
        <w:t>技术背景和应用价值，使之能够为您更好地发挥作用</w:t>
      </w:r>
      <w:r w:rsidR="0048059C" w:rsidRPr="00BD3042">
        <w:rPr>
          <w:rFonts w:hint="eastAsia"/>
          <w:sz w:val="28"/>
          <w:szCs w:val="28"/>
        </w:rPr>
        <w:t>。</w:t>
      </w:r>
      <w:r w:rsidR="00EE6F76" w:rsidRPr="00BD3042">
        <w:rPr>
          <w:rFonts w:hint="eastAsia"/>
          <w:sz w:val="28"/>
          <w:szCs w:val="28"/>
        </w:rPr>
        <w:t>有关该软件的版本更新、操作和培训资料，产品官方网站</w:t>
      </w:r>
      <w:hyperlink r:id="rId16" w:history="1">
        <w:r w:rsidR="00EE6F76" w:rsidRPr="00BD3042">
          <w:rPr>
            <w:rStyle w:val="a4"/>
            <w:rFonts w:hint="eastAsia"/>
            <w:sz w:val="28"/>
            <w:szCs w:val="28"/>
          </w:rPr>
          <w:t>www.eheva.com</w:t>
        </w:r>
      </w:hyperlink>
      <w:r w:rsidR="00B42B8C" w:rsidRPr="00BD3042">
        <w:rPr>
          <w:rFonts w:hint="eastAsia"/>
          <w:sz w:val="28"/>
          <w:szCs w:val="28"/>
        </w:rPr>
        <w:t>提供最新资讯以及</w:t>
      </w:r>
      <w:r w:rsidR="00EE6F76" w:rsidRPr="00BD3042">
        <w:rPr>
          <w:rFonts w:hint="eastAsia"/>
          <w:sz w:val="28"/>
          <w:szCs w:val="28"/>
        </w:rPr>
        <w:t>相应的技术资料</w:t>
      </w:r>
      <w:r w:rsidR="00B42B8C" w:rsidRPr="00BD3042">
        <w:rPr>
          <w:rFonts w:hint="eastAsia"/>
          <w:sz w:val="28"/>
          <w:szCs w:val="28"/>
        </w:rPr>
        <w:t>下载</w:t>
      </w:r>
      <w:r w:rsidR="00EE6F76" w:rsidRPr="00BD3042">
        <w:rPr>
          <w:rFonts w:hint="eastAsia"/>
          <w:sz w:val="28"/>
          <w:szCs w:val="28"/>
        </w:rPr>
        <w:t>。</w:t>
      </w:r>
      <w:r w:rsidR="0048059C" w:rsidRPr="00BD3042">
        <w:rPr>
          <w:rFonts w:hint="eastAsia"/>
          <w:sz w:val="28"/>
          <w:szCs w:val="28"/>
        </w:rPr>
        <w:t>如有进一步需要时，请联系本地供应商或我公司技术服务人员。</w:t>
      </w:r>
    </w:p>
    <w:p w:rsidR="00D650CC" w:rsidRPr="00BD3042" w:rsidRDefault="00D650CC" w:rsidP="00BD3042">
      <w:pPr>
        <w:snapToGrid w:val="0"/>
        <w:spacing w:line="360" w:lineRule="auto"/>
        <w:ind w:firstLine="560"/>
        <w:rPr>
          <w:sz w:val="28"/>
          <w:szCs w:val="28"/>
        </w:rPr>
      </w:pPr>
      <w:r w:rsidRPr="00BD3042">
        <w:rPr>
          <w:rFonts w:hint="eastAsia"/>
          <w:sz w:val="28"/>
          <w:szCs w:val="28"/>
        </w:rPr>
        <w:t>本白皮书将伴随产品升级换代</w:t>
      </w:r>
      <w:r w:rsidR="00051E6F" w:rsidRPr="00BD3042">
        <w:rPr>
          <w:rFonts w:hint="eastAsia"/>
          <w:sz w:val="28"/>
          <w:szCs w:val="28"/>
        </w:rPr>
        <w:t>进行更新，当前版本</w:t>
      </w:r>
      <w:r w:rsidR="00431BBF" w:rsidRPr="00BD3042">
        <w:rPr>
          <w:rFonts w:hint="eastAsia"/>
          <w:sz w:val="28"/>
          <w:szCs w:val="28"/>
        </w:rPr>
        <w:t>适用于</w:t>
      </w:r>
      <w:r w:rsidR="00431BBF" w:rsidRPr="00BD3042">
        <w:rPr>
          <w:rFonts w:hint="eastAsia"/>
          <w:sz w:val="28"/>
          <w:szCs w:val="28"/>
        </w:rPr>
        <w:t>VA</w:t>
      </w:r>
      <w:r w:rsidR="00431BBF" w:rsidRPr="00BD3042">
        <w:rPr>
          <w:rFonts w:hint="eastAsia"/>
          <w:sz w:val="28"/>
          <w:szCs w:val="28"/>
        </w:rPr>
        <w:t>系列产品</w:t>
      </w:r>
      <w:r w:rsidR="00431BBF" w:rsidRPr="00BD3042">
        <w:rPr>
          <w:rFonts w:hint="eastAsia"/>
          <w:sz w:val="28"/>
          <w:szCs w:val="28"/>
        </w:rPr>
        <w:t>V5.3</w:t>
      </w:r>
      <w:r w:rsidR="00431BBF" w:rsidRPr="00BD3042">
        <w:rPr>
          <w:rFonts w:hint="eastAsia"/>
          <w:sz w:val="28"/>
          <w:szCs w:val="28"/>
        </w:rPr>
        <w:t>版。</w:t>
      </w:r>
    </w:p>
    <w:p w:rsidR="000E5316" w:rsidRPr="00BD3042" w:rsidRDefault="00AA5437" w:rsidP="00BD3042">
      <w:pPr>
        <w:snapToGrid w:val="0"/>
        <w:spacing w:line="360" w:lineRule="auto"/>
        <w:ind w:firstLine="560"/>
        <w:rPr>
          <w:sz w:val="28"/>
          <w:szCs w:val="28"/>
        </w:rPr>
      </w:pPr>
      <w:r w:rsidRPr="00BD3042">
        <w:rPr>
          <w:rFonts w:hint="eastAsia"/>
          <w:sz w:val="28"/>
          <w:szCs w:val="28"/>
        </w:rPr>
        <w:t>选择</w:t>
      </w:r>
      <w:r w:rsidRPr="00BD3042">
        <w:rPr>
          <w:rFonts w:hint="eastAsia"/>
          <w:sz w:val="28"/>
          <w:szCs w:val="28"/>
        </w:rPr>
        <w:t>VA</w:t>
      </w:r>
      <w:r w:rsidRPr="00BD3042">
        <w:rPr>
          <w:rFonts w:hint="eastAsia"/>
          <w:sz w:val="28"/>
          <w:szCs w:val="28"/>
        </w:rPr>
        <w:t>就是选择了</w:t>
      </w:r>
      <w:r w:rsidR="00B42B8C" w:rsidRPr="00BD3042">
        <w:rPr>
          <w:rFonts w:hint="eastAsia"/>
          <w:sz w:val="28"/>
          <w:szCs w:val="28"/>
        </w:rPr>
        <w:t>前沿的技术</w:t>
      </w:r>
      <w:r w:rsidR="006C21AC" w:rsidRPr="00BD3042">
        <w:rPr>
          <w:rFonts w:hint="eastAsia"/>
          <w:sz w:val="28"/>
          <w:szCs w:val="28"/>
        </w:rPr>
        <w:t>、</w:t>
      </w:r>
      <w:r w:rsidR="00B42B8C" w:rsidRPr="00BD3042">
        <w:rPr>
          <w:rFonts w:hint="eastAsia"/>
          <w:sz w:val="28"/>
          <w:szCs w:val="28"/>
        </w:rPr>
        <w:t>放心的产品</w:t>
      </w:r>
      <w:r w:rsidR="006C21AC" w:rsidRPr="00BD3042">
        <w:rPr>
          <w:rFonts w:hint="eastAsia"/>
          <w:sz w:val="28"/>
          <w:szCs w:val="28"/>
        </w:rPr>
        <w:t>和</w:t>
      </w:r>
      <w:r w:rsidR="00FC3369" w:rsidRPr="00BD3042">
        <w:rPr>
          <w:rFonts w:hint="eastAsia"/>
          <w:sz w:val="28"/>
          <w:szCs w:val="28"/>
        </w:rPr>
        <w:t>高效的服务。</w:t>
      </w:r>
      <w:r w:rsidR="00ED44DA" w:rsidRPr="00BD3042">
        <w:rPr>
          <w:rFonts w:hint="eastAsia"/>
          <w:sz w:val="28"/>
          <w:szCs w:val="28"/>
        </w:rPr>
        <w:t>VA</w:t>
      </w:r>
      <w:r w:rsidR="00ED44DA" w:rsidRPr="00BD3042">
        <w:rPr>
          <w:rFonts w:hint="eastAsia"/>
          <w:sz w:val="28"/>
          <w:szCs w:val="28"/>
        </w:rPr>
        <w:t>系列产品将不辜负您的期待和信任，</w:t>
      </w:r>
      <w:r w:rsidR="00B42B8C" w:rsidRPr="00BD3042">
        <w:rPr>
          <w:rFonts w:hint="eastAsia"/>
          <w:sz w:val="28"/>
          <w:szCs w:val="28"/>
        </w:rPr>
        <w:t>使我们用户的</w:t>
      </w:r>
      <w:r w:rsidR="00B42B8C" w:rsidRPr="00BD3042">
        <w:rPr>
          <w:rFonts w:hint="eastAsia"/>
          <w:sz w:val="28"/>
          <w:szCs w:val="28"/>
        </w:rPr>
        <w:t>IT</w:t>
      </w:r>
      <w:r w:rsidR="00B42B8C" w:rsidRPr="00BD3042">
        <w:rPr>
          <w:rFonts w:hint="eastAsia"/>
          <w:sz w:val="28"/>
          <w:szCs w:val="28"/>
        </w:rPr>
        <w:t>平台始终走在时代前列，发挥最好的效益。</w:t>
      </w:r>
    </w:p>
    <w:p w:rsidR="00F45C92" w:rsidRDefault="00F45C92" w:rsidP="003E098F">
      <w:pPr>
        <w:ind w:firstLine="480"/>
        <w:rPr>
          <w:sz w:val="24"/>
          <w:szCs w:val="24"/>
        </w:rPr>
        <w:sectPr w:rsidR="00F45C92" w:rsidSect="00BD3042">
          <w:headerReference w:type="default" r:id="rId17"/>
          <w:footerReference w:type="default" r:id="rId18"/>
          <w:pgSz w:w="11906" w:h="16838"/>
          <w:pgMar w:top="1440" w:right="1800" w:bottom="1440" w:left="1800" w:header="851" w:footer="992" w:gutter="0"/>
          <w:pgNumType w:start="1"/>
          <w:cols w:space="425"/>
          <w:docGrid w:type="linesAndChars" w:linePitch="312"/>
        </w:sectPr>
      </w:pPr>
    </w:p>
    <w:p w:rsidR="008F5B8B" w:rsidRDefault="008F5B8B" w:rsidP="00914B2A">
      <w:pPr>
        <w:pStyle w:val="1"/>
        <w:spacing w:after="156"/>
        <w:ind w:firstLine="883"/>
      </w:pPr>
      <w:bookmarkStart w:id="7" w:name="_Ref330830766"/>
      <w:bookmarkStart w:id="8" w:name="_Toc331056431"/>
      <w:bookmarkStart w:id="9" w:name="_Toc331057003"/>
      <w:r>
        <w:rPr>
          <w:rFonts w:hint="eastAsia"/>
        </w:rPr>
        <w:lastRenderedPageBreak/>
        <w:t>产品适用范围</w:t>
      </w:r>
      <w:bookmarkEnd w:id="7"/>
      <w:bookmarkEnd w:id="8"/>
      <w:bookmarkEnd w:id="9"/>
    </w:p>
    <w:p w:rsidR="004D4454" w:rsidRPr="00941D59" w:rsidRDefault="004D4454" w:rsidP="004D4454">
      <w:pPr>
        <w:ind w:firstLine="480"/>
        <w:rPr>
          <w:sz w:val="24"/>
        </w:rPr>
      </w:pPr>
      <w:bookmarkStart w:id="10" w:name="OLE_LINK3"/>
      <w:bookmarkStart w:id="11" w:name="OLE_LINK4"/>
      <w:r w:rsidRPr="00941D59">
        <w:rPr>
          <w:rFonts w:hint="eastAsia"/>
          <w:sz w:val="24"/>
        </w:rPr>
        <w:t>VA</w:t>
      </w:r>
      <w:r w:rsidRPr="00941D59">
        <w:rPr>
          <w:rFonts w:hint="eastAsia"/>
          <w:sz w:val="24"/>
        </w:rPr>
        <w:t>系列产品在提供安全可靠的虚拟应用接入功能的同时，致力于高性能、细颗粒度的管理和降低应用门槛，从而使广大企业和机构（包括大型和中小型企业机构乃至个人用户）能够便捷的实现虚拟化应用和远程接入。</w:t>
      </w:r>
    </w:p>
    <w:p w:rsidR="00522E66" w:rsidRDefault="00592ACF" w:rsidP="00914B2A">
      <w:pPr>
        <w:pStyle w:val="2"/>
        <w:spacing w:after="156"/>
        <w:ind w:firstLine="643"/>
      </w:pPr>
      <w:bookmarkStart w:id="12" w:name="_Toc331056432"/>
      <w:bookmarkStart w:id="13" w:name="_Toc331057004"/>
      <w:r>
        <w:rPr>
          <w:rFonts w:hint="eastAsia"/>
        </w:rPr>
        <w:t>信息</w:t>
      </w:r>
      <w:r w:rsidR="003340C6">
        <w:rPr>
          <w:rFonts w:hint="eastAsia"/>
        </w:rPr>
        <w:t>处理</w:t>
      </w:r>
      <w:r w:rsidR="00522E66">
        <w:rPr>
          <w:rFonts w:hint="eastAsia"/>
        </w:rPr>
        <w:t>平台</w:t>
      </w:r>
      <w:bookmarkEnd w:id="12"/>
      <w:bookmarkEnd w:id="13"/>
    </w:p>
    <w:p w:rsidR="008272DF" w:rsidRPr="003E098F" w:rsidRDefault="008272DF" w:rsidP="003E098F">
      <w:pPr>
        <w:ind w:firstLine="480"/>
        <w:rPr>
          <w:sz w:val="24"/>
          <w:szCs w:val="24"/>
        </w:rPr>
      </w:pPr>
      <w:r w:rsidRPr="003E098F">
        <w:rPr>
          <w:rFonts w:hint="eastAsia"/>
          <w:sz w:val="24"/>
          <w:szCs w:val="24"/>
        </w:rPr>
        <w:t>根据单位的规模、</w:t>
      </w:r>
      <w:r w:rsidR="00E403BF" w:rsidRPr="003E098F">
        <w:rPr>
          <w:rFonts w:hint="eastAsia"/>
          <w:sz w:val="24"/>
          <w:szCs w:val="24"/>
        </w:rPr>
        <w:t>IT</w:t>
      </w:r>
      <w:r w:rsidR="00E403BF" w:rsidRPr="003E098F">
        <w:rPr>
          <w:rFonts w:hint="eastAsia"/>
          <w:sz w:val="24"/>
          <w:szCs w:val="24"/>
        </w:rPr>
        <w:t>应用水平不同，</w:t>
      </w:r>
      <w:r w:rsidR="00613FA3" w:rsidRPr="003E098F">
        <w:rPr>
          <w:rFonts w:hint="eastAsia"/>
          <w:sz w:val="24"/>
          <w:szCs w:val="24"/>
        </w:rPr>
        <w:t>使用</w:t>
      </w:r>
      <w:r w:rsidRPr="003E098F">
        <w:rPr>
          <w:rFonts w:hint="eastAsia"/>
          <w:sz w:val="24"/>
          <w:szCs w:val="24"/>
        </w:rPr>
        <w:t>“益和</w:t>
      </w:r>
      <w:r w:rsidRPr="003E098F">
        <w:rPr>
          <w:rFonts w:hint="eastAsia"/>
          <w:sz w:val="24"/>
          <w:szCs w:val="24"/>
        </w:rPr>
        <w:t>VA</w:t>
      </w:r>
      <w:r w:rsidRPr="003E098F">
        <w:rPr>
          <w:rFonts w:hint="eastAsia"/>
          <w:sz w:val="24"/>
          <w:szCs w:val="24"/>
        </w:rPr>
        <w:t>虚拟管理平台”企业版</w:t>
      </w:r>
      <w:r w:rsidR="00613FA3" w:rsidRPr="003E098F">
        <w:rPr>
          <w:rFonts w:hint="eastAsia"/>
          <w:sz w:val="24"/>
          <w:szCs w:val="24"/>
        </w:rPr>
        <w:t>或</w:t>
      </w:r>
      <w:r w:rsidRPr="003E098F">
        <w:rPr>
          <w:rFonts w:hint="eastAsia"/>
          <w:sz w:val="24"/>
          <w:szCs w:val="24"/>
        </w:rPr>
        <w:t>商业版</w:t>
      </w:r>
      <w:r w:rsidR="00613FA3" w:rsidRPr="003E098F">
        <w:rPr>
          <w:rFonts w:hint="eastAsia"/>
          <w:sz w:val="24"/>
          <w:szCs w:val="24"/>
        </w:rPr>
        <w:t>搭建</w:t>
      </w:r>
      <w:r w:rsidR="00613FA3" w:rsidRPr="003E098F">
        <w:rPr>
          <w:rFonts w:hint="eastAsia"/>
          <w:sz w:val="24"/>
          <w:szCs w:val="24"/>
        </w:rPr>
        <w:t>IT</w:t>
      </w:r>
      <w:r w:rsidR="00613FA3" w:rsidRPr="003E098F">
        <w:rPr>
          <w:rFonts w:hint="eastAsia"/>
          <w:sz w:val="24"/>
          <w:szCs w:val="24"/>
        </w:rPr>
        <w:t>平台，实现集中管理，并且最大程度发挥虚拟应用的种种优势（参见“应用价值”一章）。</w:t>
      </w:r>
    </w:p>
    <w:p w:rsidR="00EF1D1F" w:rsidRPr="00320E30" w:rsidRDefault="00EF1D1F" w:rsidP="00320E30">
      <w:pPr>
        <w:pStyle w:val="3"/>
        <w:spacing w:after="156"/>
        <w:ind w:firstLine="560"/>
        <w:rPr>
          <w:b w:val="0"/>
          <w:sz w:val="28"/>
        </w:rPr>
      </w:pPr>
      <w:bookmarkStart w:id="14" w:name="_Toc331056433"/>
      <w:bookmarkStart w:id="15" w:name="_Toc331057005"/>
      <w:r w:rsidRPr="00320E30">
        <w:rPr>
          <w:rFonts w:hint="eastAsia"/>
          <w:b w:val="0"/>
          <w:sz w:val="28"/>
        </w:rPr>
        <w:t>☆</w:t>
      </w:r>
      <w:r w:rsidR="00A21DA9" w:rsidRPr="00320E30">
        <w:rPr>
          <w:rFonts w:hint="eastAsia"/>
          <w:b w:val="0"/>
          <w:sz w:val="28"/>
        </w:rPr>
        <w:t xml:space="preserve"> </w:t>
      </w:r>
      <w:r w:rsidRPr="00320E30">
        <w:rPr>
          <w:rFonts w:hint="eastAsia"/>
          <w:b w:val="0"/>
          <w:sz w:val="28"/>
        </w:rPr>
        <w:t>VA</w:t>
      </w:r>
      <w:r w:rsidRPr="00320E30">
        <w:rPr>
          <w:rFonts w:hint="eastAsia"/>
          <w:b w:val="0"/>
          <w:sz w:val="28"/>
        </w:rPr>
        <w:t>商业版</w:t>
      </w:r>
      <w:bookmarkEnd w:id="14"/>
      <w:bookmarkEnd w:id="15"/>
    </w:p>
    <w:p w:rsidR="002B5CF9" w:rsidRPr="003E098F" w:rsidRDefault="00613FA3" w:rsidP="003E098F">
      <w:pPr>
        <w:ind w:firstLine="480"/>
        <w:rPr>
          <w:sz w:val="24"/>
          <w:szCs w:val="24"/>
        </w:rPr>
      </w:pPr>
      <w:r w:rsidRPr="003E098F">
        <w:rPr>
          <w:rFonts w:hint="eastAsia"/>
          <w:sz w:val="24"/>
          <w:szCs w:val="24"/>
        </w:rPr>
        <w:t>根据现有</w:t>
      </w:r>
      <w:r w:rsidRPr="003E098F">
        <w:rPr>
          <w:rFonts w:hint="eastAsia"/>
          <w:sz w:val="24"/>
          <w:szCs w:val="24"/>
        </w:rPr>
        <w:t>IT</w:t>
      </w:r>
      <w:r w:rsidRPr="003E098F">
        <w:rPr>
          <w:rFonts w:hint="eastAsia"/>
          <w:sz w:val="24"/>
          <w:szCs w:val="24"/>
        </w:rPr>
        <w:t>技术以及计算机硬件发展</w:t>
      </w:r>
      <w:r w:rsidR="002B5CF9" w:rsidRPr="003E098F">
        <w:rPr>
          <w:rFonts w:hint="eastAsia"/>
          <w:sz w:val="24"/>
          <w:szCs w:val="24"/>
        </w:rPr>
        <w:t>和应用</w:t>
      </w:r>
      <w:r w:rsidRPr="003E098F">
        <w:rPr>
          <w:rFonts w:hint="eastAsia"/>
          <w:sz w:val="24"/>
          <w:szCs w:val="24"/>
        </w:rPr>
        <w:t>水平，一般而言，</w:t>
      </w:r>
      <w:r w:rsidRPr="003E098F">
        <w:rPr>
          <w:rFonts w:hint="eastAsia"/>
          <w:sz w:val="24"/>
          <w:szCs w:val="24"/>
        </w:rPr>
        <w:t>100</w:t>
      </w:r>
      <w:r w:rsidRPr="003E098F">
        <w:rPr>
          <w:rFonts w:hint="eastAsia"/>
          <w:sz w:val="24"/>
          <w:szCs w:val="24"/>
        </w:rPr>
        <w:t>计算机用户以下</w:t>
      </w:r>
      <w:r w:rsidR="002D0A69" w:rsidRPr="003E098F">
        <w:rPr>
          <w:rFonts w:hint="eastAsia"/>
          <w:sz w:val="24"/>
          <w:szCs w:val="24"/>
        </w:rPr>
        <w:t>的单位，如果个性化管理不重要，</w:t>
      </w:r>
      <w:r w:rsidR="009B5F51" w:rsidRPr="003E098F">
        <w:rPr>
          <w:rFonts w:hint="eastAsia"/>
          <w:sz w:val="24"/>
          <w:szCs w:val="24"/>
        </w:rPr>
        <w:t>应用软件对服务器资源要求不高</w:t>
      </w:r>
      <w:r w:rsidR="002D0A69" w:rsidRPr="003E098F">
        <w:rPr>
          <w:rFonts w:hint="eastAsia"/>
          <w:sz w:val="24"/>
          <w:szCs w:val="24"/>
        </w:rPr>
        <w:t>、</w:t>
      </w:r>
      <w:r w:rsidR="002B5CF9" w:rsidRPr="003E098F">
        <w:rPr>
          <w:rFonts w:hint="eastAsia"/>
          <w:sz w:val="24"/>
          <w:szCs w:val="24"/>
        </w:rPr>
        <w:t>无特定功能要求，推荐</w:t>
      </w:r>
      <w:r w:rsidR="002B5CF9" w:rsidRPr="003E098F">
        <w:rPr>
          <w:rFonts w:hint="eastAsia"/>
          <w:b/>
          <w:sz w:val="24"/>
          <w:szCs w:val="24"/>
        </w:rPr>
        <w:t>VA</w:t>
      </w:r>
      <w:r w:rsidR="002B5CF9" w:rsidRPr="003E098F">
        <w:rPr>
          <w:rFonts w:hint="eastAsia"/>
          <w:b/>
          <w:sz w:val="24"/>
          <w:szCs w:val="24"/>
        </w:rPr>
        <w:t>商业版</w:t>
      </w:r>
      <w:r w:rsidR="002B5CF9" w:rsidRPr="003E098F">
        <w:rPr>
          <w:rFonts w:hint="eastAsia"/>
          <w:sz w:val="24"/>
          <w:szCs w:val="24"/>
        </w:rPr>
        <w:t>。</w:t>
      </w:r>
    </w:p>
    <w:p w:rsidR="00EF1D1F" w:rsidRPr="00320E30" w:rsidRDefault="00A21DA9" w:rsidP="00320E30">
      <w:pPr>
        <w:pStyle w:val="3"/>
        <w:spacing w:after="156"/>
        <w:ind w:firstLine="560"/>
        <w:rPr>
          <w:b w:val="0"/>
          <w:sz w:val="28"/>
        </w:rPr>
      </w:pPr>
      <w:bookmarkStart w:id="16" w:name="_Toc331056434"/>
      <w:bookmarkStart w:id="17" w:name="_Toc331057006"/>
      <w:r w:rsidRPr="00320E30">
        <w:rPr>
          <w:rFonts w:hint="eastAsia"/>
          <w:b w:val="0"/>
          <w:sz w:val="28"/>
        </w:rPr>
        <w:t>☆</w:t>
      </w:r>
      <w:r w:rsidRPr="00320E30">
        <w:rPr>
          <w:rFonts w:hint="eastAsia"/>
          <w:b w:val="0"/>
          <w:sz w:val="28"/>
        </w:rPr>
        <w:t xml:space="preserve"> </w:t>
      </w:r>
      <w:r w:rsidR="00EF1D1F" w:rsidRPr="00320E30">
        <w:rPr>
          <w:rFonts w:hint="eastAsia"/>
          <w:b w:val="0"/>
          <w:sz w:val="28"/>
        </w:rPr>
        <w:t>EAA</w:t>
      </w:r>
      <w:r w:rsidR="00EF1D1F" w:rsidRPr="00320E30">
        <w:rPr>
          <w:rFonts w:hint="eastAsia"/>
          <w:b w:val="0"/>
          <w:sz w:val="28"/>
        </w:rPr>
        <w:t>应用接入版</w:t>
      </w:r>
      <w:bookmarkEnd w:id="16"/>
      <w:bookmarkEnd w:id="17"/>
    </w:p>
    <w:p w:rsidR="00613FA3" w:rsidRPr="003E098F" w:rsidRDefault="002B5CF9" w:rsidP="003E098F">
      <w:pPr>
        <w:ind w:firstLine="480"/>
        <w:rPr>
          <w:sz w:val="24"/>
          <w:szCs w:val="24"/>
        </w:rPr>
      </w:pPr>
      <w:r w:rsidRPr="003E098F">
        <w:rPr>
          <w:rFonts w:hint="eastAsia"/>
          <w:sz w:val="24"/>
          <w:szCs w:val="24"/>
        </w:rPr>
        <w:t>50</w:t>
      </w:r>
      <w:r w:rsidRPr="003E098F">
        <w:rPr>
          <w:rFonts w:hint="eastAsia"/>
          <w:sz w:val="24"/>
          <w:szCs w:val="24"/>
        </w:rPr>
        <w:t>计算机用户以下小型单位</w:t>
      </w:r>
      <w:r w:rsidR="00544D8B" w:rsidRPr="003E098F">
        <w:rPr>
          <w:rFonts w:hint="eastAsia"/>
          <w:sz w:val="24"/>
          <w:szCs w:val="24"/>
        </w:rPr>
        <w:t>、团队或个人用户</w:t>
      </w:r>
      <w:r w:rsidRPr="003E098F">
        <w:rPr>
          <w:rFonts w:hint="eastAsia"/>
          <w:sz w:val="24"/>
          <w:szCs w:val="24"/>
        </w:rPr>
        <w:t>，以实现远程接入为主要目的，无其它特定功能要求，推荐</w:t>
      </w:r>
      <w:r w:rsidRPr="003E098F">
        <w:rPr>
          <w:rFonts w:hint="eastAsia"/>
          <w:b/>
          <w:sz w:val="24"/>
          <w:szCs w:val="24"/>
        </w:rPr>
        <w:t>EAA</w:t>
      </w:r>
      <w:r w:rsidRPr="003E098F">
        <w:rPr>
          <w:rFonts w:hint="eastAsia"/>
          <w:b/>
          <w:sz w:val="24"/>
          <w:szCs w:val="24"/>
        </w:rPr>
        <w:t>应用接入版</w:t>
      </w:r>
      <w:r w:rsidRPr="003E098F">
        <w:rPr>
          <w:rFonts w:hint="eastAsia"/>
          <w:sz w:val="24"/>
          <w:szCs w:val="24"/>
        </w:rPr>
        <w:t>。</w:t>
      </w:r>
    </w:p>
    <w:p w:rsidR="00EF1D1F" w:rsidRPr="00320E30" w:rsidRDefault="00A21DA9" w:rsidP="00320E30">
      <w:pPr>
        <w:pStyle w:val="3"/>
        <w:spacing w:after="156"/>
        <w:ind w:firstLine="560"/>
        <w:rPr>
          <w:b w:val="0"/>
          <w:sz w:val="28"/>
        </w:rPr>
      </w:pPr>
      <w:bookmarkStart w:id="18" w:name="_Toc331056435"/>
      <w:bookmarkStart w:id="19" w:name="_Toc331057007"/>
      <w:r w:rsidRPr="00320E30">
        <w:rPr>
          <w:rFonts w:hint="eastAsia"/>
          <w:b w:val="0"/>
          <w:sz w:val="28"/>
        </w:rPr>
        <w:t>☆</w:t>
      </w:r>
      <w:r w:rsidRPr="00320E30">
        <w:rPr>
          <w:rFonts w:hint="eastAsia"/>
          <w:b w:val="0"/>
          <w:sz w:val="28"/>
        </w:rPr>
        <w:t xml:space="preserve"> </w:t>
      </w:r>
      <w:r w:rsidR="00EF1D1F" w:rsidRPr="00320E30">
        <w:rPr>
          <w:rFonts w:hint="eastAsia"/>
          <w:b w:val="0"/>
          <w:sz w:val="28"/>
        </w:rPr>
        <w:t>VA</w:t>
      </w:r>
      <w:r w:rsidR="00EF1D1F" w:rsidRPr="00320E30">
        <w:rPr>
          <w:rFonts w:hint="eastAsia"/>
          <w:b w:val="0"/>
          <w:sz w:val="28"/>
        </w:rPr>
        <w:t>企业版</w:t>
      </w:r>
      <w:bookmarkEnd w:id="18"/>
      <w:bookmarkEnd w:id="19"/>
    </w:p>
    <w:p w:rsidR="00544D8B" w:rsidRPr="003E098F" w:rsidRDefault="00544D8B" w:rsidP="003E098F">
      <w:pPr>
        <w:ind w:firstLine="482"/>
        <w:rPr>
          <w:sz w:val="24"/>
          <w:szCs w:val="24"/>
        </w:rPr>
      </w:pPr>
      <w:r w:rsidRPr="003E098F">
        <w:rPr>
          <w:rFonts w:hint="eastAsia"/>
          <w:b/>
          <w:sz w:val="24"/>
          <w:szCs w:val="24"/>
        </w:rPr>
        <w:t>VA</w:t>
      </w:r>
      <w:r w:rsidRPr="003E098F">
        <w:rPr>
          <w:rFonts w:hint="eastAsia"/>
          <w:b/>
          <w:sz w:val="24"/>
          <w:szCs w:val="24"/>
        </w:rPr>
        <w:t>企业版</w:t>
      </w:r>
      <w:r w:rsidRPr="003E098F">
        <w:rPr>
          <w:rFonts w:hint="eastAsia"/>
          <w:sz w:val="24"/>
          <w:szCs w:val="24"/>
        </w:rPr>
        <w:t>支持多应用服务器负载均衡运行、域环境、多种认证方式，并可进行文档集中管理、细颗粒度的资源和安全管理，用于大中型企事业单位，以及</w:t>
      </w:r>
      <w:r w:rsidRPr="003E098F">
        <w:rPr>
          <w:rFonts w:hint="eastAsia"/>
          <w:sz w:val="24"/>
          <w:szCs w:val="24"/>
        </w:rPr>
        <w:t>IT</w:t>
      </w:r>
      <w:r w:rsidRPr="003E098F">
        <w:rPr>
          <w:rFonts w:hint="eastAsia"/>
          <w:sz w:val="24"/>
          <w:szCs w:val="24"/>
        </w:rPr>
        <w:t>应用水平较高或有特定功能要求的环境。</w:t>
      </w:r>
    </w:p>
    <w:p w:rsidR="00522E66" w:rsidRDefault="00914B2A" w:rsidP="00914B2A">
      <w:pPr>
        <w:pStyle w:val="2"/>
        <w:spacing w:after="156"/>
        <w:ind w:firstLine="643"/>
      </w:pPr>
      <w:bookmarkStart w:id="20" w:name="_Toc331056436"/>
      <w:bookmarkStart w:id="21" w:name="_Toc331057008"/>
      <w:r>
        <w:rPr>
          <w:rFonts w:hint="eastAsia"/>
        </w:rPr>
        <w:t>应用</w:t>
      </w:r>
      <w:r w:rsidR="00522E66" w:rsidRPr="00522E66">
        <w:rPr>
          <w:rFonts w:hint="eastAsia"/>
        </w:rPr>
        <w:t>场景</w:t>
      </w:r>
      <w:bookmarkEnd w:id="20"/>
      <w:bookmarkEnd w:id="21"/>
    </w:p>
    <w:p w:rsidR="00DE3DF2" w:rsidRPr="003E098F" w:rsidRDefault="0084053A" w:rsidP="00DE3DF2">
      <w:pPr>
        <w:ind w:firstLine="480"/>
        <w:rPr>
          <w:sz w:val="24"/>
        </w:rPr>
      </w:pPr>
      <w:bookmarkStart w:id="22" w:name="OLE_LINK9"/>
      <w:bookmarkStart w:id="23" w:name="OLE_LINK10"/>
      <w:r>
        <w:rPr>
          <w:rFonts w:hint="eastAsia"/>
          <w:sz w:val="24"/>
        </w:rPr>
        <w:t>本产品适用但不限于以下单独或组合场景：</w:t>
      </w:r>
    </w:p>
    <w:p w:rsidR="00592ACF" w:rsidRPr="00320E30" w:rsidRDefault="003B5366" w:rsidP="00320E30">
      <w:pPr>
        <w:pStyle w:val="3"/>
        <w:spacing w:after="156"/>
        <w:ind w:firstLine="560"/>
        <w:rPr>
          <w:b w:val="0"/>
          <w:sz w:val="28"/>
        </w:rPr>
      </w:pPr>
      <w:bookmarkStart w:id="24" w:name="_Toc331056437"/>
      <w:bookmarkStart w:id="25" w:name="_Toc331057009"/>
      <w:bookmarkEnd w:id="22"/>
      <w:bookmarkEnd w:id="23"/>
      <w:r w:rsidRPr="00320E30">
        <w:rPr>
          <w:rFonts w:hint="eastAsia"/>
          <w:b w:val="0"/>
          <w:sz w:val="28"/>
        </w:rPr>
        <w:t>☆</w:t>
      </w:r>
      <w:r w:rsidRPr="00320E30">
        <w:rPr>
          <w:rFonts w:hint="eastAsia"/>
          <w:b w:val="0"/>
          <w:sz w:val="28"/>
        </w:rPr>
        <w:t xml:space="preserve"> </w:t>
      </w:r>
      <w:r w:rsidR="00592ACF" w:rsidRPr="00320E30">
        <w:rPr>
          <w:rFonts w:hint="eastAsia"/>
          <w:b w:val="0"/>
          <w:sz w:val="28"/>
        </w:rPr>
        <w:t>信息中心</w:t>
      </w:r>
      <w:bookmarkEnd w:id="24"/>
      <w:bookmarkEnd w:id="25"/>
    </w:p>
    <w:p w:rsidR="0075362E" w:rsidRPr="003E098F" w:rsidRDefault="00673A90" w:rsidP="00673A90">
      <w:pPr>
        <w:ind w:firstLineChars="0"/>
        <w:rPr>
          <w:sz w:val="24"/>
          <w:szCs w:val="24"/>
        </w:rPr>
      </w:pPr>
      <w:r w:rsidRPr="003E098F">
        <w:rPr>
          <w:rFonts w:hint="eastAsia"/>
          <w:sz w:val="24"/>
          <w:szCs w:val="24"/>
        </w:rPr>
        <w:t>VA</w:t>
      </w:r>
      <w:r w:rsidRPr="003E098F">
        <w:rPr>
          <w:rFonts w:hint="eastAsia"/>
          <w:sz w:val="24"/>
          <w:szCs w:val="24"/>
        </w:rPr>
        <w:t>虚拟应用管理平台可以将各种应用软件集中部署在</w:t>
      </w:r>
      <w:r w:rsidRPr="003E098F">
        <w:rPr>
          <w:rFonts w:hint="eastAsia"/>
          <w:sz w:val="24"/>
          <w:szCs w:val="24"/>
        </w:rPr>
        <w:t>VA</w:t>
      </w:r>
      <w:r w:rsidRPr="003E098F">
        <w:rPr>
          <w:rFonts w:hint="eastAsia"/>
          <w:sz w:val="24"/>
          <w:szCs w:val="24"/>
        </w:rPr>
        <w:t>集群服务器上，</w:t>
      </w:r>
      <w:r w:rsidR="00CD4820">
        <w:rPr>
          <w:rFonts w:hint="eastAsia"/>
          <w:sz w:val="24"/>
          <w:szCs w:val="24"/>
        </w:rPr>
        <w:t>内网、外网统一管理，</w:t>
      </w:r>
      <w:r w:rsidRPr="003E098F">
        <w:rPr>
          <w:rFonts w:hint="eastAsia"/>
          <w:sz w:val="24"/>
          <w:szCs w:val="24"/>
        </w:rPr>
        <w:t>升级、维护也都集中在服务器上完成，显著提高</w:t>
      </w:r>
      <w:r w:rsidRPr="003E098F">
        <w:rPr>
          <w:rFonts w:hint="eastAsia"/>
          <w:sz w:val="24"/>
          <w:szCs w:val="24"/>
        </w:rPr>
        <w:t>IT</w:t>
      </w:r>
      <w:r w:rsidRPr="003E098F">
        <w:rPr>
          <w:rFonts w:hint="eastAsia"/>
          <w:sz w:val="24"/>
          <w:szCs w:val="24"/>
        </w:rPr>
        <w:t>管理效率。</w:t>
      </w:r>
      <w:r w:rsidR="0075362E" w:rsidRPr="003E098F">
        <w:rPr>
          <w:rFonts w:hint="eastAsia"/>
          <w:sz w:val="24"/>
          <w:szCs w:val="24"/>
        </w:rPr>
        <w:t>可以将数据和软件集中部署、集中管理，发挥集约优势，提高效率，降低成本，强化管理，增强安全保密。</w:t>
      </w:r>
    </w:p>
    <w:p w:rsidR="00673A90" w:rsidRDefault="00673A90" w:rsidP="00673A90">
      <w:pPr>
        <w:ind w:firstLineChars="0"/>
        <w:rPr>
          <w:sz w:val="24"/>
          <w:szCs w:val="24"/>
        </w:rPr>
      </w:pPr>
      <w:r w:rsidRPr="003E098F">
        <w:rPr>
          <w:rFonts w:hint="eastAsia"/>
          <w:sz w:val="24"/>
          <w:szCs w:val="24"/>
        </w:rPr>
        <w:t>VA</w:t>
      </w:r>
      <w:r w:rsidRPr="003E098F">
        <w:rPr>
          <w:rFonts w:hint="eastAsia"/>
          <w:sz w:val="24"/>
          <w:szCs w:val="24"/>
        </w:rPr>
        <w:t>的集中化架构为安全管理提供了更多层次可能性和方便，由于仅是虚拟应用的管理，不影响终端电脑的其它应用，具有实行严格管理的需求和空间。</w:t>
      </w:r>
    </w:p>
    <w:p w:rsidR="0075362E" w:rsidRPr="003E098F" w:rsidRDefault="0075362E" w:rsidP="0075362E">
      <w:pPr>
        <w:ind w:firstLineChars="0"/>
        <w:rPr>
          <w:sz w:val="24"/>
          <w:szCs w:val="24"/>
        </w:rPr>
      </w:pPr>
      <w:r w:rsidRPr="003E098F">
        <w:rPr>
          <w:rFonts w:hint="eastAsia"/>
          <w:sz w:val="24"/>
        </w:rPr>
        <w:lastRenderedPageBreak/>
        <w:t>不再需要维护</w:t>
      </w:r>
      <w:r w:rsidRPr="003E098F">
        <w:rPr>
          <w:rFonts w:hint="eastAsia"/>
          <w:sz w:val="24"/>
          <w:szCs w:val="24"/>
        </w:rPr>
        <w:t>客户端电脑，对客户端硬件要求大大降低，从而硬件购置和更新的成本有了很大的节约空间。</w:t>
      </w:r>
    </w:p>
    <w:p w:rsidR="005E39FF" w:rsidRPr="003E098F" w:rsidRDefault="005E39FF" w:rsidP="005E39FF">
      <w:pPr>
        <w:ind w:firstLineChars="0"/>
        <w:rPr>
          <w:sz w:val="24"/>
          <w:szCs w:val="24"/>
        </w:rPr>
      </w:pPr>
      <w:r w:rsidRPr="005E39FF">
        <w:rPr>
          <w:rFonts w:hint="eastAsia"/>
          <w:sz w:val="24"/>
          <w:szCs w:val="24"/>
        </w:rPr>
        <w:t>在</w:t>
      </w:r>
      <w:r w:rsidRPr="005E39FF">
        <w:rPr>
          <w:rFonts w:hint="eastAsia"/>
          <w:sz w:val="24"/>
          <w:szCs w:val="24"/>
        </w:rPr>
        <w:t>VA</w:t>
      </w:r>
      <w:r w:rsidRPr="005E39FF">
        <w:rPr>
          <w:rFonts w:hint="eastAsia"/>
          <w:sz w:val="24"/>
          <w:szCs w:val="24"/>
        </w:rPr>
        <w:t>虚拟应用管理平台的支持下，更多的企业内部应用可以部署，更高的内部网络带宽可以保证应用体验更理想，更好的实现企业资源集中、降低</w:t>
      </w:r>
      <w:r w:rsidRPr="005E39FF">
        <w:rPr>
          <w:rFonts w:hint="eastAsia"/>
          <w:sz w:val="24"/>
          <w:szCs w:val="24"/>
        </w:rPr>
        <w:t>IT</w:t>
      </w:r>
      <w:r w:rsidRPr="005E39FF">
        <w:rPr>
          <w:rFonts w:hint="eastAsia"/>
          <w:sz w:val="24"/>
          <w:szCs w:val="24"/>
        </w:rPr>
        <w:t>管理成本。</w:t>
      </w:r>
    </w:p>
    <w:p w:rsidR="00592ACF" w:rsidRPr="00320E30" w:rsidRDefault="003B5366" w:rsidP="00320E30">
      <w:pPr>
        <w:pStyle w:val="3"/>
        <w:spacing w:after="156"/>
        <w:ind w:firstLine="560"/>
        <w:rPr>
          <w:b w:val="0"/>
          <w:sz w:val="28"/>
        </w:rPr>
      </w:pPr>
      <w:bookmarkStart w:id="26" w:name="_Toc331056438"/>
      <w:bookmarkStart w:id="27" w:name="_Toc331057010"/>
      <w:r w:rsidRPr="00320E30">
        <w:rPr>
          <w:rFonts w:hint="eastAsia"/>
          <w:b w:val="0"/>
          <w:sz w:val="28"/>
        </w:rPr>
        <w:t>☆</w:t>
      </w:r>
      <w:r w:rsidRPr="00320E30">
        <w:rPr>
          <w:rFonts w:hint="eastAsia"/>
          <w:b w:val="0"/>
          <w:sz w:val="28"/>
        </w:rPr>
        <w:t xml:space="preserve"> </w:t>
      </w:r>
      <w:r w:rsidR="00592ACF" w:rsidRPr="00320E30">
        <w:rPr>
          <w:rFonts w:hint="eastAsia"/>
          <w:b w:val="0"/>
          <w:sz w:val="28"/>
        </w:rPr>
        <w:t>远程接入</w:t>
      </w:r>
      <w:bookmarkEnd w:id="26"/>
      <w:bookmarkEnd w:id="27"/>
    </w:p>
    <w:p w:rsidR="00D60158" w:rsidRPr="00D60158" w:rsidRDefault="00D60158" w:rsidP="00D60158">
      <w:pPr>
        <w:ind w:firstLine="480"/>
        <w:rPr>
          <w:sz w:val="24"/>
        </w:rPr>
      </w:pPr>
      <w:r w:rsidRPr="00D60158">
        <w:rPr>
          <w:rFonts w:hint="eastAsia"/>
          <w:sz w:val="24"/>
        </w:rPr>
        <w:t>只要接通互联网，不受地域和距离的限制，就能运行</w:t>
      </w:r>
      <w:r w:rsidRPr="00D60158">
        <w:rPr>
          <w:rFonts w:hint="eastAsia"/>
          <w:sz w:val="24"/>
        </w:rPr>
        <w:t>VA</w:t>
      </w:r>
      <w:r w:rsidRPr="00D60158">
        <w:rPr>
          <w:rFonts w:hint="eastAsia"/>
          <w:sz w:val="24"/>
        </w:rPr>
        <w:t>服务器上安装的软件，就像自己的电脑扩展到了服务器上一样。这时的个人电脑实质上就是一台服务器的终端输入输出设备。</w:t>
      </w:r>
    </w:p>
    <w:p w:rsidR="00D60158" w:rsidRPr="00DE3DF2" w:rsidRDefault="00D60158" w:rsidP="00D60158">
      <w:pPr>
        <w:ind w:firstLine="480"/>
        <w:rPr>
          <w:sz w:val="24"/>
        </w:rPr>
      </w:pPr>
      <w:r w:rsidRPr="00D60158">
        <w:rPr>
          <w:rFonts w:hint="eastAsia"/>
          <w:sz w:val="24"/>
        </w:rPr>
        <w:t>与单纯的“远程桌面”不同，</w:t>
      </w:r>
      <w:r w:rsidRPr="00D60158">
        <w:rPr>
          <w:rFonts w:hint="eastAsia"/>
          <w:sz w:val="24"/>
        </w:rPr>
        <w:t>VA</w:t>
      </w:r>
      <w:r w:rsidRPr="00D60158">
        <w:rPr>
          <w:rFonts w:hint="eastAsia"/>
          <w:sz w:val="24"/>
        </w:rPr>
        <w:t>的</w:t>
      </w:r>
      <w:r w:rsidR="00D01EFF">
        <w:rPr>
          <w:rFonts w:hint="eastAsia"/>
          <w:sz w:val="24"/>
        </w:rPr>
        <w:t>客户端</w:t>
      </w:r>
      <w:r w:rsidRPr="00D60158">
        <w:rPr>
          <w:rFonts w:hint="eastAsia"/>
          <w:sz w:val="24"/>
        </w:rPr>
        <w:t>看到的是一个个“应用”：一个个应用软件、不同范围下共享（私有）文件夹。作为特例，远程桌面也可以是一个“应用”。</w:t>
      </w:r>
    </w:p>
    <w:p w:rsidR="00D60158" w:rsidRPr="00D60158" w:rsidRDefault="00D60158" w:rsidP="00D60158">
      <w:pPr>
        <w:ind w:firstLine="480"/>
        <w:rPr>
          <w:sz w:val="24"/>
        </w:rPr>
      </w:pPr>
      <w:r w:rsidRPr="00D60158">
        <w:rPr>
          <w:rFonts w:hint="eastAsia"/>
          <w:sz w:val="24"/>
        </w:rPr>
        <w:t>VA</w:t>
      </w:r>
      <w:r w:rsidRPr="00D60158">
        <w:rPr>
          <w:rFonts w:hint="eastAsia"/>
          <w:sz w:val="24"/>
        </w:rPr>
        <w:t>提供一整套授权和安全管理机制，资源调度机制，保证多用户系统的效率和安全。</w:t>
      </w:r>
    </w:p>
    <w:p w:rsidR="00744FE1" w:rsidRPr="00320E30" w:rsidRDefault="003B5366" w:rsidP="00320E30">
      <w:pPr>
        <w:pStyle w:val="3"/>
        <w:spacing w:after="156"/>
        <w:ind w:firstLine="560"/>
        <w:rPr>
          <w:b w:val="0"/>
          <w:sz w:val="28"/>
        </w:rPr>
      </w:pPr>
      <w:bookmarkStart w:id="28" w:name="_Toc331056439"/>
      <w:bookmarkStart w:id="29" w:name="_Toc331057011"/>
      <w:r w:rsidRPr="00320E30">
        <w:rPr>
          <w:rFonts w:hint="eastAsia"/>
          <w:b w:val="0"/>
          <w:sz w:val="28"/>
        </w:rPr>
        <w:t>☆</w:t>
      </w:r>
      <w:r w:rsidRPr="00320E30">
        <w:rPr>
          <w:rFonts w:hint="eastAsia"/>
          <w:b w:val="0"/>
          <w:sz w:val="28"/>
        </w:rPr>
        <w:t xml:space="preserve"> </w:t>
      </w:r>
      <w:r w:rsidR="00744FE1" w:rsidRPr="00320E30">
        <w:rPr>
          <w:rFonts w:hint="eastAsia"/>
          <w:b w:val="0"/>
          <w:sz w:val="28"/>
        </w:rPr>
        <w:t>移动办公</w:t>
      </w:r>
      <w:bookmarkEnd w:id="28"/>
      <w:bookmarkEnd w:id="29"/>
    </w:p>
    <w:p w:rsidR="00DE3DF2" w:rsidRDefault="002A7392" w:rsidP="002A7392">
      <w:pPr>
        <w:ind w:firstLine="480"/>
        <w:rPr>
          <w:sz w:val="24"/>
        </w:rPr>
      </w:pPr>
      <w:r w:rsidRPr="002A7392">
        <w:rPr>
          <w:rFonts w:hint="eastAsia"/>
          <w:sz w:val="24"/>
        </w:rPr>
        <w:t>处理许多业务，需要单位内网上的环境和资源，离开办公室便无法进行，更不要说类似财务、</w:t>
      </w:r>
      <w:r w:rsidRPr="002A7392">
        <w:rPr>
          <w:rFonts w:hint="eastAsia"/>
          <w:sz w:val="24"/>
        </w:rPr>
        <w:t>ERP</w:t>
      </w:r>
      <w:r w:rsidRPr="002A7392">
        <w:rPr>
          <w:rFonts w:hint="eastAsia"/>
          <w:sz w:val="24"/>
        </w:rPr>
        <w:t>等等</w:t>
      </w:r>
      <w:r w:rsidRPr="002A7392">
        <w:rPr>
          <w:rFonts w:hint="eastAsia"/>
          <w:sz w:val="24"/>
        </w:rPr>
        <w:t>C/S</w:t>
      </w:r>
      <w:r w:rsidRPr="002A7392">
        <w:rPr>
          <w:rFonts w:hint="eastAsia"/>
          <w:sz w:val="24"/>
        </w:rPr>
        <w:t>管理软件了。有了</w:t>
      </w:r>
      <w:r w:rsidRPr="002A7392">
        <w:rPr>
          <w:rFonts w:hint="eastAsia"/>
          <w:sz w:val="24"/>
        </w:rPr>
        <w:t>VA</w:t>
      </w:r>
      <w:r w:rsidRPr="002A7392">
        <w:rPr>
          <w:rFonts w:hint="eastAsia"/>
          <w:sz w:val="24"/>
        </w:rPr>
        <w:t>，</w:t>
      </w:r>
      <w:r w:rsidR="00E0462C">
        <w:rPr>
          <w:rFonts w:hint="eastAsia"/>
          <w:sz w:val="24"/>
        </w:rPr>
        <w:t>通过</w:t>
      </w:r>
      <w:r w:rsidR="00E0462C">
        <w:rPr>
          <w:rFonts w:hint="eastAsia"/>
          <w:sz w:val="24"/>
        </w:rPr>
        <w:t>Internet</w:t>
      </w:r>
      <w:r w:rsidRPr="002A7392">
        <w:rPr>
          <w:rFonts w:hint="eastAsia"/>
          <w:sz w:val="24"/>
        </w:rPr>
        <w:t>，在任何地方</w:t>
      </w:r>
      <w:r w:rsidR="00E0462C">
        <w:rPr>
          <w:rFonts w:hint="eastAsia"/>
          <w:sz w:val="24"/>
        </w:rPr>
        <w:t>使用便携平板电脑（</w:t>
      </w:r>
      <w:r w:rsidR="00E0462C">
        <w:rPr>
          <w:rFonts w:hint="eastAsia"/>
          <w:sz w:val="24"/>
        </w:rPr>
        <w:t>PAD</w:t>
      </w:r>
      <w:r w:rsidR="00E0462C">
        <w:rPr>
          <w:rFonts w:hint="eastAsia"/>
          <w:sz w:val="24"/>
        </w:rPr>
        <w:t>）或智能手机</w:t>
      </w:r>
      <w:r w:rsidRPr="002A7392">
        <w:rPr>
          <w:rFonts w:hint="eastAsia"/>
          <w:sz w:val="24"/>
        </w:rPr>
        <w:t>都可以象在自己办公室一样工作。</w:t>
      </w:r>
    </w:p>
    <w:p w:rsidR="00C8361E" w:rsidRPr="00DE3DF2" w:rsidRDefault="00C8361E" w:rsidP="00C8361E">
      <w:pPr>
        <w:ind w:firstLine="480"/>
        <w:rPr>
          <w:sz w:val="24"/>
        </w:rPr>
      </w:pPr>
      <w:r w:rsidRPr="00C8361E">
        <w:rPr>
          <w:rFonts w:hint="eastAsia"/>
          <w:sz w:val="24"/>
        </w:rPr>
        <w:t>VA</w:t>
      </w:r>
      <w:r w:rsidRPr="00C8361E">
        <w:rPr>
          <w:rFonts w:hint="eastAsia"/>
          <w:sz w:val="24"/>
        </w:rPr>
        <w:t>在</w:t>
      </w:r>
      <w:r>
        <w:rPr>
          <w:rFonts w:hint="eastAsia"/>
          <w:sz w:val="24"/>
        </w:rPr>
        <w:t>陆续提供</w:t>
      </w:r>
      <w:r w:rsidRPr="00C8361E">
        <w:rPr>
          <w:rFonts w:hint="eastAsia"/>
          <w:sz w:val="24"/>
        </w:rPr>
        <w:t>各种操作系统客户端软件的同时，</w:t>
      </w:r>
      <w:r w:rsidR="00063E73">
        <w:rPr>
          <w:rFonts w:hint="eastAsia"/>
          <w:sz w:val="24"/>
        </w:rPr>
        <w:t>还提供</w:t>
      </w:r>
      <w:r w:rsidRPr="00C8361E">
        <w:rPr>
          <w:rFonts w:hint="eastAsia"/>
          <w:sz w:val="24"/>
        </w:rPr>
        <w:t>通用</w:t>
      </w:r>
      <w:r w:rsidRPr="00C8361E">
        <w:rPr>
          <w:rFonts w:hint="eastAsia"/>
          <w:sz w:val="24"/>
        </w:rPr>
        <w:t>RDP</w:t>
      </w:r>
      <w:r w:rsidRPr="00C8361E">
        <w:rPr>
          <w:rFonts w:hint="eastAsia"/>
          <w:sz w:val="24"/>
        </w:rPr>
        <w:t>登录</w:t>
      </w:r>
      <w:r w:rsidR="00063E73">
        <w:rPr>
          <w:rFonts w:hint="eastAsia"/>
          <w:sz w:val="24"/>
        </w:rPr>
        <w:t>模式</w:t>
      </w:r>
      <w:r w:rsidRPr="00C8361E">
        <w:rPr>
          <w:rFonts w:hint="eastAsia"/>
          <w:sz w:val="24"/>
        </w:rPr>
        <w:t>。</w:t>
      </w:r>
      <w:r w:rsidR="00063E73">
        <w:rPr>
          <w:rFonts w:hint="eastAsia"/>
          <w:sz w:val="24"/>
        </w:rPr>
        <w:t>不仅</w:t>
      </w:r>
      <w:r w:rsidR="00063E73" w:rsidRPr="00063E73">
        <w:rPr>
          <w:rFonts w:hint="eastAsia"/>
          <w:sz w:val="24"/>
        </w:rPr>
        <w:t>WINDOWS</w:t>
      </w:r>
      <w:r w:rsidR="00063E73" w:rsidRPr="00063E73">
        <w:rPr>
          <w:rFonts w:hint="eastAsia"/>
          <w:sz w:val="24"/>
        </w:rPr>
        <w:t>系列、</w:t>
      </w:r>
      <w:r w:rsidR="00063E73" w:rsidRPr="00063E73">
        <w:rPr>
          <w:rFonts w:hint="eastAsia"/>
          <w:sz w:val="24"/>
        </w:rPr>
        <w:t>WinCE</w:t>
      </w:r>
      <w:r w:rsidR="00063E73" w:rsidRPr="00063E73">
        <w:rPr>
          <w:rFonts w:hint="eastAsia"/>
          <w:sz w:val="24"/>
        </w:rPr>
        <w:t>、</w:t>
      </w:r>
      <w:r w:rsidR="00063E73" w:rsidRPr="00063E73">
        <w:rPr>
          <w:rFonts w:hint="eastAsia"/>
          <w:sz w:val="24"/>
        </w:rPr>
        <w:t>ANDROID</w:t>
      </w:r>
      <w:r w:rsidR="00063E73" w:rsidRPr="00063E73">
        <w:rPr>
          <w:rFonts w:hint="eastAsia"/>
          <w:sz w:val="24"/>
        </w:rPr>
        <w:t>、</w:t>
      </w:r>
      <w:r w:rsidR="00063E73" w:rsidRPr="00063E73">
        <w:rPr>
          <w:rFonts w:hint="eastAsia"/>
          <w:sz w:val="24"/>
        </w:rPr>
        <w:t>IOS</w:t>
      </w:r>
      <w:r w:rsidR="00063E73" w:rsidRPr="00063E73">
        <w:rPr>
          <w:rFonts w:hint="eastAsia"/>
          <w:sz w:val="24"/>
        </w:rPr>
        <w:t>、</w:t>
      </w:r>
      <w:r w:rsidR="00063E73" w:rsidRPr="00063E73">
        <w:rPr>
          <w:rFonts w:hint="eastAsia"/>
          <w:sz w:val="24"/>
        </w:rPr>
        <w:t>LINUX</w:t>
      </w:r>
      <w:r w:rsidR="00063E73">
        <w:rPr>
          <w:rFonts w:hint="eastAsia"/>
          <w:sz w:val="24"/>
        </w:rPr>
        <w:t>等，凡是支持</w:t>
      </w:r>
      <w:r w:rsidR="00063E73">
        <w:rPr>
          <w:rFonts w:hint="eastAsia"/>
          <w:sz w:val="24"/>
        </w:rPr>
        <w:t>RDP</w:t>
      </w:r>
      <w:r w:rsidR="00063E73">
        <w:rPr>
          <w:rFonts w:hint="eastAsia"/>
          <w:sz w:val="24"/>
        </w:rPr>
        <w:t>协议的系统，</w:t>
      </w:r>
      <w:r w:rsidR="00063E73" w:rsidRPr="00063E73">
        <w:rPr>
          <w:rFonts w:hint="eastAsia"/>
          <w:sz w:val="24"/>
        </w:rPr>
        <w:t>诸如</w:t>
      </w:r>
      <w:r w:rsidR="00063E73" w:rsidRPr="00063E73">
        <w:rPr>
          <w:rFonts w:hint="eastAsia"/>
          <w:sz w:val="24"/>
        </w:rPr>
        <w:t>MAC</w:t>
      </w:r>
      <w:r w:rsidR="00063E73" w:rsidRPr="00063E73">
        <w:rPr>
          <w:rFonts w:hint="eastAsia"/>
          <w:sz w:val="24"/>
        </w:rPr>
        <w:t>、塞班、黑莓、</w:t>
      </w:r>
      <w:r w:rsidR="00063E73" w:rsidRPr="00063E73">
        <w:rPr>
          <w:rFonts w:hint="eastAsia"/>
          <w:sz w:val="24"/>
        </w:rPr>
        <w:t>WINRT</w:t>
      </w:r>
      <w:r w:rsidR="00063E73" w:rsidRPr="00063E73">
        <w:rPr>
          <w:rFonts w:hint="eastAsia"/>
          <w:sz w:val="24"/>
        </w:rPr>
        <w:t>、</w:t>
      </w:r>
      <w:r w:rsidR="00063E73" w:rsidRPr="00063E73">
        <w:rPr>
          <w:rFonts w:hint="eastAsia"/>
          <w:sz w:val="24"/>
        </w:rPr>
        <w:t>Windos</w:t>
      </w:r>
      <w:r w:rsidR="00C97827">
        <w:rPr>
          <w:rFonts w:hint="eastAsia"/>
          <w:sz w:val="24"/>
        </w:rPr>
        <w:t xml:space="preserve"> Mobile</w:t>
      </w:r>
      <w:r w:rsidR="00063E73">
        <w:rPr>
          <w:rFonts w:hint="eastAsia"/>
          <w:sz w:val="24"/>
        </w:rPr>
        <w:t>等均可作为客户端设备使用。</w:t>
      </w:r>
    </w:p>
    <w:p w:rsidR="00592ACF" w:rsidRPr="00320E30" w:rsidRDefault="003B5366" w:rsidP="00320E30">
      <w:pPr>
        <w:pStyle w:val="3"/>
        <w:spacing w:after="156"/>
        <w:ind w:firstLine="560"/>
        <w:rPr>
          <w:b w:val="0"/>
          <w:sz w:val="28"/>
        </w:rPr>
      </w:pPr>
      <w:bookmarkStart w:id="30" w:name="_Toc331056440"/>
      <w:bookmarkStart w:id="31" w:name="_Toc331057012"/>
      <w:r w:rsidRPr="00320E30">
        <w:rPr>
          <w:rFonts w:hint="eastAsia"/>
          <w:b w:val="0"/>
          <w:sz w:val="28"/>
        </w:rPr>
        <w:t>☆</w:t>
      </w:r>
      <w:r w:rsidRPr="00320E30">
        <w:rPr>
          <w:rFonts w:hint="eastAsia"/>
          <w:b w:val="0"/>
          <w:sz w:val="28"/>
        </w:rPr>
        <w:t xml:space="preserve"> </w:t>
      </w:r>
      <w:r w:rsidR="00592ACF" w:rsidRPr="00320E30">
        <w:rPr>
          <w:rFonts w:hint="eastAsia"/>
          <w:b w:val="0"/>
          <w:sz w:val="28"/>
        </w:rPr>
        <w:t>信息共享</w:t>
      </w:r>
      <w:bookmarkEnd w:id="30"/>
      <w:bookmarkEnd w:id="31"/>
    </w:p>
    <w:p w:rsidR="002A7392" w:rsidRPr="002A7392" w:rsidRDefault="002A7392" w:rsidP="002A7392">
      <w:pPr>
        <w:ind w:firstLine="480"/>
        <w:rPr>
          <w:sz w:val="24"/>
        </w:rPr>
      </w:pPr>
      <w:r w:rsidRPr="002A7392">
        <w:rPr>
          <w:rFonts w:hint="eastAsia"/>
          <w:sz w:val="24"/>
        </w:rPr>
        <w:t>不论企业大小都有大量的各种文档和资料需要管理，不同的使用者对于不同的文档有不同的权限，集中统一存放的资料就相当于企业的图书馆一样，给予用户不同权限才能保证文档资源的安全。</w:t>
      </w:r>
    </w:p>
    <w:p w:rsidR="00DE3DF2" w:rsidRPr="00DE3DF2" w:rsidRDefault="002A7392" w:rsidP="002A7392">
      <w:pPr>
        <w:ind w:firstLine="480"/>
        <w:rPr>
          <w:sz w:val="24"/>
        </w:rPr>
      </w:pPr>
      <w:r w:rsidRPr="002A7392">
        <w:rPr>
          <w:rFonts w:hint="eastAsia"/>
          <w:sz w:val="24"/>
        </w:rPr>
        <w:t>益和</w:t>
      </w:r>
      <w:r w:rsidRPr="002A7392">
        <w:rPr>
          <w:rFonts w:hint="eastAsia"/>
          <w:sz w:val="24"/>
        </w:rPr>
        <w:t>VA</w:t>
      </w:r>
      <w:r w:rsidRPr="002A7392">
        <w:rPr>
          <w:rFonts w:hint="eastAsia"/>
          <w:sz w:val="24"/>
        </w:rPr>
        <w:t>提供服务器存储资源的发布，</w:t>
      </w:r>
      <w:r w:rsidRPr="002A7392">
        <w:rPr>
          <w:rFonts w:hint="eastAsia"/>
          <w:sz w:val="24"/>
        </w:rPr>
        <w:t>VA</w:t>
      </w:r>
      <w:r w:rsidRPr="002A7392">
        <w:rPr>
          <w:rFonts w:hint="eastAsia"/>
          <w:sz w:val="24"/>
        </w:rPr>
        <w:t>文件夹发布可以提供给用户公共文件夹、私人文件夹、同组用户文件夹、互传文件四种文件夹类型，公共文件夹的文件所有用户都可以看到，企业可以通过此处发布公告文件；私人文件夹只有自己能够看到，用户可以保存自己的私人文件资料；同组文件夹可以看到在同一个组中共享的文件；用户之间也可以互传文件资料。整个过程用户不需要知道文档资源在服务器存储的具体位置，设定不同的用户权限可以方便、细致的管理用户对每个文件夹的读、写、传权限。</w:t>
      </w:r>
    </w:p>
    <w:p w:rsidR="0041356E" w:rsidRPr="00320E30" w:rsidRDefault="003B5366" w:rsidP="00320E30">
      <w:pPr>
        <w:pStyle w:val="3"/>
        <w:spacing w:after="156"/>
        <w:ind w:firstLine="560"/>
        <w:rPr>
          <w:b w:val="0"/>
          <w:sz w:val="28"/>
        </w:rPr>
      </w:pPr>
      <w:bookmarkStart w:id="32" w:name="_Toc331056441"/>
      <w:bookmarkStart w:id="33" w:name="_Toc331057013"/>
      <w:r w:rsidRPr="00320E30">
        <w:rPr>
          <w:rFonts w:hint="eastAsia"/>
          <w:b w:val="0"/>
          <w:sz w:val="28"/>
        </w:rPr>
        <w:t>☆</w:t>
      </w:r>
      <w:r w:rsidRPr="00320E30">
        <w:rPr>
          <w:rFonts w:hint="eastAsia"/>
          <w:b w:val="0"/>
          <w:sz w:val="28"/>
        </w:rPr>
        <w:t xml:space="preserve"> </w:t>
      </w:r>
      <w:r w:rsidR="0041356E" w:rsidRPr="00320E30">
        <w:rPr>
          <w:rFonts w:hint="eastAsia"/>
          <w:b w:val="0"/>
          <w:sz w:val="28"/>
        </w:rPr>
        <w:t>应用加速</w:t>
      </w:r>
      <w:bookmarkEnd w:id="32"/>
      <w:bookmarkEnd w:id="33"/>
    </w:p>
    <w:p w:rsidR="00DE3DF2" w:rsidRDefault="008E7D88" w:rsidP="00DE3DF2">
      <w:pPr>
        <w:ind w:firstLine="480"/>
        <w:rPr>
          <w:sz w:val="24"/>
        </w:rPr>
      </w:pPr>
      <w:r>
        <w:rPr>
          <w:rFonts w:hint="eastAsia"/>
          <w:sz w:val="24"/>
        </w:rPr>
        <w:t>某些应用软件的运行需要</w:t>
      </w:r>
      <w:r w:rsidR="003E7AD3">
        <w:rPr>
          <w:rFonts w:hint="eastAsia"/>
          <w:sz w:val="24"/>
        </w:rPr>
        <w:t>交换大量的数据，</w:t>
      </w:r>
      <w:r>
        <w:rPr>
          <w:rFonts w:hint="eastAsia"/>
          <w:sz w:val="24"/>
        </w:rPr>
        <w:t>在网速低</w:t>
      </w:r>
      <w:r w:rsidR="003E7AD3">
        <w:rPr>
          <w:rFonts w:hint="eastAsia"/>
          <w:sz w:val="24"/>
        </w:rPr>
        <w:t>或者终端电脑</w:t>
      </w:r>
      <w:r>
        <w:rPr>
          <w:rFonts w:hint="eastAsia"/>
          <w:sz w:val="24"/>
        </w:rPr>
        <w:t>配置低的情况下</w:t>
      </w:r>
      <w:r w:rsidR="003E7AD3">
        <w:rPr>
          <w:rFonts w:hint="eastAsia"/>
          <w:sz w:val="24"/>
        </w:rPr>
        <w:t>，执行速度</w:t>
      </w:r>
      <w:r>
        <w:rPr>
          <w:rFonts w:hint="eastAsia"/>
          <w:sz w:val="24"/>
        </w:rPr>
        <w:t>常常</w:t>
      </w:r>
      <w:r w:rsidR="003E7AD3">
        <w:rPr>
          <w:rFonts w:hint="eastAsia"/>
          <w:sz w:val="24"/>
        </w:rPr>
        <w:t>令人难以容忍。</w:t>
      </w:r>
    </w:p>
    <w:p w:rsidR="00183483" w:rsidRPr="00DE3DF2" w:rsidRDefault="00183483" w:rsidP="00DE3DF2">
      <w:pPr>
        <w:ind w:firstLine="480"/>
        <w:rPr>
          <w:sz w:val="24"/>
        </w:rPr>
      </w:pPr>
      <w:r>
        <w:rPr>
          <w:rFonts w:hint="eastAsia"/>
          <w:sz w:val="24"/>
        </w:rPr>
        <w:t>VA</w:t>
      </w:r>
      <w:r>
        <w:rPr>
          <w:rFonts w:hint="eastAsia"/>
          <w:sz w:val="24"/>
        </w:rPr>
        <w:t>的如果服务器集群部署在</w:t>
      </w:r>
      <w:r>
        <w:rPr>
          <w:rFonts w:hint="eastAsia"/>
          <w:sz w:val="24"/>
        </w:rPr>
        <w:t>IT</w:t>
      </w:r>
      <w:r>
        <w:rPr>
          <w:rFonts w:hint="eastAsia"/>
          <w:sz w:val="24"/>
        </w:rPr>
        <w:t>中心，客户端程序运行在应用服务器上，无论是运行速度</w:t>
      </w:r>
      <w:r>
        <w:rPr>
          <w:rFonts w:hint="eastAsia"/>
          <w:sz w:val="24"/>
        </w:rPr>
        <w:lastRenderedPageBreak/>
        <w:t>还是网络传输都可以接近</w:t>
      </w:r>
      <w:r w:rsidR="00893660">
        <w:rPr>
          <w:rFonts w:hint="eastAsia"/>
          <w:sz w:val="24"/>
        </w:rPr>
        <w:t>理想状态；而</w:t>
      </w:r>
      <w:r w:rsidR="00893660">
        <w:rPr>
          <w:rFonts w:hint="eastAsia"/>
          <w:sz w:val="24"/>
        </w:rPr>
        <w:t>VA</w:t>
      </w:r>
      <w:r w:rsidR="00893660">
        <w:rPr>
          <w:rFonts w:hint="eastAsia"/>
          <w:sz w:val="24"/>
        </w:rPr>
        <w:t>与客户端传输的网络带宽要求很低，所以能够很好的解决某些软件在陈旧电脑和低速网络中的速度问题。</w:t>
      </w:r>
    </w:p>
    <w:p w:rsidR="00F512A5" w:rsidRPr="00320E30" w:rsidRDefault="003B5366" w:rsidP="00320E30">
      <w:pPr>
        <w:pStyle w:val="3"/>
        <w:spacing w:after="156"/>
        <w:ind w:firstLine="560"/>
        <w:rPr>
          <w:b w:val="0"/>
          <w:sz w:val="28"/>
        </w:rPr>
      </w:pPr>
      <w:bookmarkStart w:id="34" w:name="_Toc331056442"/>
      <w:bookmarkStart w:id="35" w:name="_Toc331057014"/>
      <w:r w:rsidRPr="00320E30">
        <w:rPr>
          <w:rFonts w:hint="eastAsia"/>
          <w:b w:val="0"/>
          <w:sz w:val="28"/>
        </w:rPr>
        <w:t>☆</w:t>
      </w:r>
      <w:r w:rsidRPr="00320E30">
        <w:rPr>
          <w:rFonts w:hint="eastAsia"/>
          <w:b w:val="0"/>
          <w:sz w:val="28"/>
        </w:rPr>
        <w:t xml:space="preserve"> </w:t>
      </w:r>
      <w:r w:rsidR="00F512A5" w:rsidRPr="00320E30">
        <w:rPr>
          <w:rFonts w:hint="eastAsia"/>
          <w:b w:val="0"/>
          <w:sz w:val="28"/>
        </w:rPr>
        <w:t>瘦客户端</w:t>
      </w:r>
      <w:bookmarkEnd w:id="34"/>
      <w:bookmarkEnd w:id="35"/>
    </w:p>
    <w:p w:rsidR="004D5AFE" w:rsidRPr="004D5AFE" w:rsidRDefault="004D5AFE" w:rsidP="004D5AFE">
      <w:pPr>
        <w:ind w:firstLine="480"/>
        <w:rPr>
          <w:sz w:val="24"/>
        </w:rPr>
      </w:pPr>
      <w:r w:rsidRPr="004D5AFE">
        <w:rPr>
          <w:rFonts w:hint="eastAsia"/>
          <w:sz w:val="24"/>
        </w:rPr>
        <w:t>随着操作系统和应用软件的升级，对计算机的配置级别要求也越来越高，企业在</w:t>
      </w:r>
      <w:r w:rsidRPr="004D5AFE">
        <w:rPr>
          <w:rFonts w:hint="eastAsia"/>
          <w:sz w:val="24"/>
        </w:rPr>
        <w:t>IT</w:t>
      </w:r>
      <w:r w:rsidRPr="004D5AFE">
        <w:rPr>
          <w:rFonts w:hint="eastAsia"/>
          <w:sz w:val="24"/>
        </w:rPr>
        <w:t>上的购置成本逐年上升。</w:t>
      </w:r>
    </w:p>
    <w:p w:rsidR="004D5AFE" w:rsidRPr="004D5AFE" w:rsidRDefault="004D5AFE" w:rsidP="004D5AFE">
      <w:pPr>
        <w:ind w:firstLine="480"/>
        <w:rPr>
          <w:sz w:val="24"/>
        </w:rPr>
      </w:pPr>
      <w:r w:rsidRPr="004D5AFE">
        <w:rPr>
          <w:rFonts w:hint="eastAsia"/>
          <w:sz w:val="24"/>
        </w:rPr>
        <w:t>由于</w:t>
      </w:r>
      <w:r w:rsidRPr="004D5AFE">
        <w:rPr>
          <w:rFonts w:hint="eastAsia"/>
          <w:sz w:val="24"/>
        </w:rPr>
        <w:t>VA</w:t>
      </w:r>
      <w:r w:rsidRPr="004D5AFE">
        <w:rPr>
          <w:rFonts w:hint="eastAsia"/>
          <w:sz w:val="24"/>
        </w:rPr>
        <w:t>的先天优势，可以使得客户端的软硬件要求降到最低。</w:t>
      </w:r>
    </w:p>
    <w:p w:rsidR="00DE3DF2" w:rsidRPr="00DE3DF2" w:rsidRDefault="004D5AFE" w:rsidP="004D5AFE">
      <w:pPr>
        <w:ind w:firstLine="480"/>
        <w:rPr>
          <w:sz w:val="24"/>
        </w:rPr>
      </w:pPr>
      <w:r w:rsidRPr="004D5AFE">
        <w:rPr>
          <w:rFonts w:hint="eastAsia"/>
          <w:sz w:val="24"/>
        </w:rPr>
        <w:t>机顶盒</w:t>
      </w:r>
      <w:r w:rsidR="00E0462C">
        <w:rPr>
          <w:rFonts w:hint="eastAsia"/>
          <w:sz w:val="24"/>
        </w:rPr>
        <w:t>、云终端</w:t>
      </w:r>
      <w:r w:rsidRPr="004D5AFE">
        <w:rPr>
          <w:rFonts w:hint="eastAsia"/>
          <w:sz w:val="24"/>
        </w:rPr>
        <w:t>让客户端“瘦”到极致，进一步降低</w:t>
      </w:r>
      <w:r w:rsidRPr="004D5AFE">
        <w:rPr>
          <w:rFonts w:hint="eastAsia"/>
          <w:sz w:val="24"/>
        </w:rPr>
        <w:t>IT</w:t>
      </w:r>
      <w:r w:rsidRPr="004D5AFE">
        <w:rPr>
          <w:rFonts w:hint="eastAsia"/>
          <w:sz w:val="24"/>
        </w:rPr>
        <w:t>的系统成本和安全风险；移动终端更是开辟了虚拟应用的新天地。</w:t>
      </w:r>
    </w:p>
    <w:p w:rsidR="00592ACF" w:rsidRPr="00320E30" w:rsidRDefault="003B5366" w:rsidP="00320E30">
      <w:pPr>
        <w:pStyle w:val="3"/>
        <w:spacing w:after="156"/>
        <w:ind w:firstLine="560"/>
        <w:rPr>
          <w:b w:val="0"/>
          <w:sz w:val="28"/>
        </w:rPr>
      </w:pPr>
      <w:bookmarkStart w:id="36" w:name="_Toc331056443"/>
      <w:bookmarkStart w:id="37" w:name="_Toc331057015"/>
      <w:r w:rsidRPr="00320E30">
        <w:rPr>
          <w:rFonts w:hint="eastAsia"/>
          <w:b w:val="0"/>
          <w:sz w:val="28"/>
        </w:rPr>
        <w:t>☆</w:t>
      </w:r>
      <w:r w:rsidRPr="00320E30">
        <w:rPr>
          <w:rFonts w:hint="eastAsia"/>
          <w:b w:val="0"/>
          <w:sz w:val="28"/>
        </w:rPr>
        <w:t xml:space="preserve"> </w:t>
      </w:r>
      <w:r w:rsidR="00592ACF" w:rsidRPr="00320E30">
        <w:rPr>
          <w:rFonts w:hint="eastAsia"/>
          <w:b w:val="0"/>
          <w:sz w:val="28"/>
        </w:rPr>
        <w:t>分时授权</w:t>
      </w:r>
      <w:bookmarkEnd w:id="36"/>
      <w:bookmarkEnd w:id="37"/>
    </w:p>
    <w:p w:rsidR="005472D0" w:rsidRPr="005472D0" w:rsidRDefault="005472D0" w:rsidP="005472D0">
      <w:pPr>
        <w:ind w:firstLine="480"/>
        <w:rPr>
          <w:sz w:val="24"/>
        </w:rPr>
      </w:pPr>
      <w:r w:rsidRPr="005472D0">
        <w:rPr>
          <w:rFonts w:hint="eastAsia"/>
          <w:sz w:val="24"/>
        </w:rPr>
        <w:t>越来越多的企业或机构需要购买所需要的正版授权应用软件，其中不少都是按照用户许可数授权的，当用户占用许可后其他用户就不能使用该应用软件，如果使同一个软件在不同时段被不同用户使用的话，那么相当于用户的授权被扩大了。</w:t>
      </w:r>
    </w:p>
    <w:p w:rsidR="00DE3DF2" w:rsidRPr="00DE3DF2" w:rsidRDefault="005472D0" w:rsidP="005472D0">
      <w:pPr>
        <w:ind w:firstLine="480"/>
        <w:rPr>
          <w:sz w:val="24"/>
        </w:rPr>
      </w:pPr>
      <w:r w:rsidRPr="005472D0">
        <w:rPr>
          <w:rFonts w:hint="eastAsia"/>
          <w:sz w:val="24"/>
        </w:rPr>
        <w:t>益和</w:t>
      </w:r>
      <w:r w:rsidRPr="005472D0">
        <w:rPr>
          <w:rFonts w:hint="eastAsia"/>
          <w:sz w:val="24"/>
        </w:rPr>
        <w:t>VA</w:t>
      </w:r>
      <w:r w:rsidRPr="005472D0">
        <w:rPr>
          <w:rFonts w:hint="eastAsia"/>
          <w:sz w:val="24"/>
        </w:rPr>
        <w:t>提供这样一种应用方式：应用许可通过系统设置分配给不同</w:t>
      </w:r>
      <w:r w:rsidRPr="005472D0">
        <w:rPr>
          <w:rFonts w:hint="eastAsia"/>
          <w:sz w:val="24"/>
        </w:rPr>
        <w:t>VA</w:t>
      </w:r>
      <w:r w:rsidRPr="005472D0">
        <w:rPr>
          <w:rFonts w:hint="eastAsia"/>
          <w:sz w:val="24"/>
        </w:rPr>
        <w:t>客户端用户在不同时段上使用，这样只需要较少的许可即可满足需要，并通过资源回收策略，自动注销“沉寂”用户，提高软件资产使用效率、服务器运行效率。</w:t>
      </w:r>
    </w:p>
    <w:p w:rsidR="00522E66" w:rsidRPr="00320E30" w:rsidRDefault="003B5366" w:rsidP="00320E30">
      <w:pPr>
        <w:pStyle w:val="3"/>
        <w:spacing w:after="156"/>
        <w:ind w:firstLine="560"/>
        <w:rPr>
          <w:b w:val="0"/>
          <w:sz w:val="28"/>
        </w:rPr>
      </w:pPr>
      <w:bookmarkStart w:id="38" w:name="_Toc331056444"/>
      <w:bookmarkStart w:id="39" w:name="_Toc331057016"/>
      <w:r w:rsidRPr="00320E30">
        <w:rPr>
          <w:rFonts w:hint="eastAsia"/>
          <w:b w:val="0"/>
          <w:sz w:val="28"/>
        </w:rPr>
        <w:t>☆</w:t>
      </w:r>
      <w:r w:rsidRPr="00320E30">
        <w:rPr>
          <w:rFonts w:hint="eastAsia"/>
          <w:b w:val="0"/>
          <w:sz w:val="28"/>
        </w:rPr>
        <w:t xml:space="preserve"> </w:t>
      </w:r>
      <w:r w:rsidR="00522E66" w:rsidRPr="00320E30">
        <w:rPr>
          <w:rFonts w:hint="eastAsia"/>
          <w:b w:val="0"/>
          <w:sz w:val="28"/>
        </w:rPr>
        <w:t>其它特殊需求</w:t>
      </w:r>
      <w:bookmarkEnd w:id="38"/>
      <w:bookmarkEnd w:id="39"/>
    </w:p>
    <w:p w:rsidR="00A80BD1" w:rsidRPr="00A80BD1" w:rsidRDefault="00A80BD1" w:rsidP="00A80BD1">
      <w:pPr>
        <w:ind w:firstLine="482"/>
        <w:rPr>
          <w:b/>
          <w:sz w:val="24"/>
        </w:rPr>
      </w:pPr>
      <w:r w:rsidRPr="00A80BD1">
        <w:rPr>
          <w:rFonts w:hint="eastAsia"/>
          <w:b/>
          <w:sz w:val="24"/>
        </w:rPr>
        <w:t>单一应用封装</w:t>
      </w:r>
    </w:p>
    <w:p w:rsidR="00A80BD1" w:rsidRPr="00A80BD1" w:rsidRDefault="00A80BD1" w:rsidP="00A80BD1">
      <w:pPr>
        <w:ind w:firstLine="480"/>
        <w:rPr>
          <w:sz w:val="24"/>
        </w:rPr>
      </w:pPr>
      <w:r w:rsidRPr="00A80BD1">
        <w:rPr>
          <w:rFonts w:hint="eastAsia"/>
          <w:sz w:val="24"/>
        </w:rPr>
        <w:t>对于服务器有特殊设置的用户，例如需要禁用</w:t>
      </w:r>
      <w:r w:rsidRPr="00A80BD1">
        <w:rPr>
          <w:rFonts w:hint="eastAsia"/>
          <w:sz w:val="24"/>
        </w:rPr>
        <w:t>IE</w:t>
      </w:r>
      <w:r w:rsidRPr="00A80BD1">
        <w:rPr>
          <w:rFonts w:hint="eastAsia"/>
          <w:sz w:val="24"/>
        </w:rPr>
        <w:t>相关功能、隐藏地址栏等，或者不需要客户端了解过多信息（服务器地址、内容、用户名等），只需要客户端以一个“黑盒”的模式登录服务器上指定应用。</w:t>
      </w:r>
    </w:p>
    <w:p w:rsidR="00A80BD1" w:rsidRPr="00A80BD1" w:rsidRDefault="00C11B27" w:rsidP="00A80BD1">
      <w:pPr>
        <w:ind w:firstLine="480"/>
        <w:rPr>
          <w:sz w:val="24"/>
        </w:rPr>
      </w:pPr>
      <w:r>
        <w:rPr>
          <w:rFonts w:hint="eastAsia"/>
          <w:sz w:val="24"/>
        </w:rPr>
        <w:t>VA</w:t>
      </w:r>
      <w:r>
        <w:rPr>
          <w:rFonts w:hint="eastAsia"/>
          <w:sz w:val="24"/>
        </w:rPr>
        <w:t>的</w:t>
      </w:r>
      <w:r w:rsidR="00A80BD1" w:rsidRPr="00A80BD1">
        <w:rPr>
          <w:rFonts w:hint="eastAsia"/>
          <w:sz w:val="24"/>
        </w:rPr>
        <w:t>“信息封装登录”（</w:t>
      </w:r>
      <w:r w:rsidR="00A80BD1" w:rsidRPr="00A80BD1">
        <w:rPr>
          <w:rFonts w:hint="eastAsia"/>
          <w:sz w:val="24"/>
        </w:rPr>
        <w:t>VAK</w:t>
      </w:r>
      <w:r w:rsidR="00A80BD1" w:rsidRPr="00A80BD1">
        <w:rPr>
          <w:rFonts w:hint="eastAsia"/>
          <w:sz w:val="24"/>
        </w:rPr>
        <w:t>登录）就是将用户服务器上发布的应用程序完全封装起来，客户端用户以一个“不透明”的方式登录进去，直接输入该用户的密码后就直接运行并且登录服务器的指定应用程序</w:t>
      </w:r>
      <w:r w:rsidR="00A80BD1">
        <w:rPr>
          <w:rFonts w:hint="eastAsia"/>
          <w:sz w:val="24"/>
        </w:rPr>
        <w:t>，</w:t>
      </w:r>
      <w:r w:rsidR="00A80BD1" w:rsidRPr="00A80BD1">
        <w:rPr>
          <w:rFonts w:hint="eastAsia"/>
          <w:sz w:val="24"/>
        </w:rPr>
        <w:t>使得用户登录入口具有保密性。</w:t>
      </w:r>
    </w:p>
    <w:p w:rsidR="00DE3DF2" w:rsidRDefault="00A80BD1" w:rsidP="00A80BD1">
      <w:pPr>
        <w:ind w:firstLine="480"/>
        <w:rPr>
          <w:sz w:val="24"/>
        </w:rPr>
      </w:pPr>
      <w:r w:rsidRPr="00A80BD1">
        <w:rPr>
          <w:rFonts w:hint="eastAsia"/>
          <w:sz w:val="24"/>
        </w:rPr>
        <w:t>信息封装登录既是服务器安全策略的补充，也是客户端安全登录的一种方式。</w:t>
      </w:r>
    </w:p>
    <w:p w:rsidR="00A80BD1" w:rsidRPr="00A80BD1" w:rsidRDefault="00A80BD1" w:rsidP="00A80BD1">
      <w:pPr>
        <w:ind w:firstLine="482"/>
        <w:rPr>
          <w:b/>
          <w:sz w:val="24"/>
        </w:rPr>
      </w:pPr>
      <w:r w:rsidRPr="00A80BD1">
        <w:rPr>
          <w:rFonts w:hint="eastAsia"/>
          <w:b/>
          <w:sz w:val="24"/>
        </w:rPr>
        <w:t>USB Key</w:t>
      </w:r>
      <w:r w:rsidRPr="00A80BD1">
        <w:rPr>
          <w:rFonts w:hint="eastAsia"/>
          <w:b/>
          <w:sz w:val="24"/>
        </w:rPr>
        <w:t>接入方式</w:t>
      </w:r>
    </w:p>
    <w:p w:rsidR="00A80BD1" w:rsidRDefault="00A80BD1" w:rsidP="00A80BD1">
      <w:pPr>
        <w:ind w:firstLine="480"/>
        <w:rPr>
          <w:sz w:val="24"/>
        </w:rPr>
      </w:pPr>
      <w:r>
        <w:rPr>
          <w:rFonts w:hint="eastAsia"/>
          <w:sz w:val="24"/>
        </w:rPr>
        <w:t>插入定制</w:t>
      </w:r>
      <w:r>
        <w:rPr>
          <w:rFonts w:hint="eastAsia"/>
          <w:sz w:val="24"/>
        </w:rPr>
        <w:t>USB Key</w:t>
      </w:r>
      <w:r w:rsidRPr="00A80BD1">
        <w:rPr>
          <w:rFonts w:hint="eastAsia"/>
          <w:sz w:val="24"/>
        </w:rPr>
        <w:t>，</w:t>
      </w:r>
      <w:r>
        <w:rPr>
          <w:rFonts w:hint="eastAsia"/>
          <w:sz w:val="24"/>
        </w:rPr>
        <w:t>自动连接登录</w:t>
      </w:r>
      <w:r>
        <w:rPr>
          <w:rFonts w:hint="eastAsia"/>
          <w:sz w:val="24"/>
        </w:rPr>
        <w:t>VA</w:t>
      </w:r>
      <w:r>
        <w:rPr>
          <w:rFonts w:hint="eastAsia"/>
          <w:sz w:val="24"/>
        </w:rPr>
        <w:t>服务器，打开指定的应用。既</w:t>
      </w:r>
      <w:r w:rsidRPr="00A80BD1">
        <w:rPr>
          <w:rFonts w:hint="eastAsia"/>
          <w:sz w:val="24"/>
        </w:rPr>
        <w:t>是管理便捷、应用方便的手段，也是安全技术的一个体现。</w:t>
      </w:r>
    </w:p>
    <w:p w:rsidR="00C8361E" w:rsidRPr="00C8361E" w:rsidRDefault="00C8361E" w:rsidP="00C8361E">
      <w:pPr>
        <w:ind w:firstLine="482"/>
        <w:rPr>
          <w:b/>
          <w:sz w:val="24"/>
        </w:rPr>
      </w:pPr>
      <w:r w:rsidRPr="00C8361E">
        <w:rPr>
          <w:rFonts w:hint="eastAsia"/>
          <w:b/>
          <w:sz w:val="24"/>
        </w:rPr>
        <w:t>单点登录</w:t>
      </w:r>
    </w:p>
    <w:p w:rsidR="00C8361E" w:rsidRPr="00C8361E" w:rsidRDefault="00C8361E" w:rsidP="00C8361E">
      <w:pPr>
        <w:ind w:firstLine="480"/>
        <w:rPr>
          <w:sz w:val="24"/>
        </w:rPr>
      </w:pPr>
      <w:r w:rsidRPr="00C8361E">
        <w:rPr>
          <w:rFonts w:hint="eastAsia"/>
          <w:sz w:val="24"/>
        </w:rPr>
        <w:t>企业和个人使用中有大量的应用程序（包括</w:t>
      </w:r>
      <w:r w:rsidRPr="00C8361E">
        <w:rPr>
          <w:rFonts w:hint="eastAsia"/>
          <w:sz w:val="24"/>
        </w:rPr>
        <w:t>B/S</w:t>
      </w:r>
      <w:r w:rsidRPr="00C8361E">
        <w:rPr>
          <w:rFonts w:hint="eastAsia"/>
          <w:sz w:val="24"/>
        </w:rPr>
        <w:t>应用）需要输入密码，用户登录不同的应用需要反复输入用户名和密码，密码的设置或保存不善还会造成其他问题。</w:t>
      </w:r>
      <w:r w:rsidRPr="00C8361E">
        <w:rPr>
          <w:rFonts w:hint="eastAsia"/>
          <w:sz w:val="24"/>
        </w:rPr>
        <w:t>VA</w:t>
      </w:r>
      <w:r w:rsidRPr="00C8361E">
        <w:rPr>
          <w:rFonts w:hint="eastAsia"/>
          <w:sz w:val="24"/>
        </w:rPr>
        <w:t>提供应用程序单点登录功能，只需要将用户名和密码设置到</w:t>
      </w:r>
      <w:r w:rsidRPr="00C8361E">
        <w:rPr>
          <w:rFonts w:hint="eastAsia"/>
          <w:sz w:val="24"/>
        </w:rPr>
        <w:t>VA</w:t>
      </w:r>
      <w:r w:rsidRPr="00C8361E">
        <w:rPr>
          <w:rFonts w:hint="eastAsia"/>
          <w:sz w:val="24"/>
        </w:rPr>
        <w:t>系统中，则在</w:t>
      </w:r>
      <w:r w:rsidRPr="00C8361E">
        <w:rPr>
          <w:rFonts w:hint="eastAsia"/>
          <w:sz w:val="24"/>
        </w:rPr>
        <w:t>VA</w:t>
      </w:r>
      <w:r w:rsidRPr="00C8361E">
        <w:rPr>
          <w:rFonts w:hint="eastAsia"/>
          <w:sz w:val="24"/>
        </w:rPr>
        <w:t>系统中集中发布的应用</w:t>
      </w:r>
      <w:r w:rsidRPr="00C8361E">
        <w:rPr>
          <w:rFonts w:hint="eastAsia"/>
          <w:sz w:val="24"/>
        </w:rPr>
        <w:lastRenderedPageBreak/>
        <w:t>就可以自动完成登录。</w:t>
      </w:r>
    </w:p>
    <w:p w:rsidR="00C8361E" w:rsidRPr="00DE3DF2" w:rsidRDefault="00C8361E" w:rsidP="00C8361E">
      <w:pPr>
        <w:ind w:firstLine="480"/>
        <w:rPr>
          <w:sz w:val="24"/>
        </w:rPr>
      </w:pPr>
      <w:r w:rsidRPr="00C8361E">
        <w:rPr>
          <w:rFonts w:hint="eastAsia"/>
          <w:sz w:val="24"/>
        </w:rPr>
        <w:t>单点登录功能是将使用</w:t>
      </w:r>
      <w:r w:rsidRPr="00C8361E">
        <w:rPr>
          <w:rFonts w:hint="eastAsia"/>
          <w:sz w:val="24"/>
        </w:rPr>
        <w:t>VA</w:t>
      </w:r>
      <w:r w:rsidRPr="00C8361E">
        <w:rPr>
          <w:rFonts w:hint="eastAsia"/>
          <w:sz w:val="24"/>
        </w:rPr>
        <w:t>平台发布的软件的登录关联到</w:t>
      </w:r>
      <w:r w:rsidRPr="00C8361E">
        <w:rPr>
          <w:rFonts w:hint="eastAsia"/>
          <w:sz w:val="24"/>
        </w:rPr>
        <w:t>VA</w:t>
      </w:r>
      <w:r w:rsidRPr="00C8361E">
        <w:rPr>
          <w:rFonts w:hint="eastAsia"/>
          <w:sz w:val="24"/>
        </w:rPr>
        <w:t>控制台相应用户的登录。当使用</w:t>
      </w:r>
      <w:r w:rsidRPr="00C8361E">
        <w:rPr>
          <w:rFonts w:hint="eastAsia"/>
          <w:sz w:val="24"/>
        </w:rPr>
        <w:t>VA</w:t>
      </w:r>
      <w:r w:rsidRPr="00C8361E">
        <w:rPr>
          <w:rFonts w:hint="eastAsia"/>
          <w:sz w:val="24"/>
        </w:rPr>
        <w:t>用户登录后，则可以直接进入相应权限的用户应用程序，而无需输入用户应用程序的用户名、密码等。</w:t>
      </w:r>
    </w:p>
    <w:p w:rsidR="00086D6D" w:rsidRPr="001C3B2C" w:rsidRDefault="00086D6D" w:rsidP="00914B2A"/>
    <w:bookmarkEnd w:id="10"/>
    <w:bookmarkEnd w:id="11"/>
    <w:p w:rsidR="00FE7891" w:rsidRDefault="00FE7891" w:rsidP="00914B2A">
      <w:pPr>
        <w:pStyle w:val="1"/>
        <w:spacing w:after="156"/>
        <w:ind w:firstLine="883"/>
        <w:sectPr w:rsidR="00FE7891" w:rsidSect="00EC1276">
          <w:headerReference w:type="default" r:id="rId19"/>
          <w:pgSz w:w="11906" w:h="16838"/>
          <w:pgMar w:top="1440" w:right="1077" w:bottom="1440" w:left="1077" w:header="851" w:footer="992" w:gutter="0"/>
          <w:cols w:space="425"/>
          <w:docGrid w:type="linesAndChars" w:linePitch="312"/>
        </w:sectPr>
      </w:pPr>
    </w:p>
    <w:p w:rsidR="00803326" w:rsidRDefault="00803326" w:rsidP="00914B2A">
      <w:pPr>
        <w:pStyle w:val="1"/>
        <w:spacing w:after="156"/>
        <w:ind w:firstLine="883"/>
      </w:pPr>
      <w:bookmarkStart w:id="40" w:name="_Toc331056445"/>
      <w:bookmarkStart w:id="41" w:name="_Toc331057017"/>
      <w:r>
        <w:rPr>
          <w:rFonts w:hint="eastAsia"/>
        </w:rPr>
        <w:lastRenderedPageBreak/>
        <w:t>应用价值</w:t>
      </w:r>
      <w:bookmarkEnd w:id="40"/>
      <w:bookmarkEnd w:id="41"/>
    </w:p>
    <w:p w:rsidR="004D4454" w:rsidRPr="00941D59" w:rsidRDefault="00DF1059" w:rsidP="004D4454">
      <w:pPr>
        <w:ind w:firstLine="480"/>
        <w:rPr>
          <w:sz w:val="24"/>
        </w:rPr>
      </w:pPr>
      <w:r w:rsidRPr="00DF1059">
        <w:rPr>
          <w:rFonts w:hint="eastAsia"/>
          <w:sz w:val="24"/>
        </w:rPr>
        <w:t>VA</w:t>
      </w:r>
      <w:r>
        <w:rPr>
          <w:rFonts w:hint="eastAsia"/>
          <w:sz w:val="24"/>
        </w:rPr>
        <w:t>不断</w:t>
      </w:r>
      <w:r w:rsidRPr="00DF1059">
        <w:rPr>
          <w:rFonts w:hint="eastAsia"/>
          <w:sz w:val="24"/>
        </w:rPr>
        <w:t>挖掘</w:t>
      </w:r>
      <w:r>
        <w:rPr>
          <w:rFonts w:hint="eastAsia"/>
          <w:sz w:val="24"/>
        </w:rPr>
        <w:t>IT</w:t>
      </w:r>
      <w:r>
        <w:rPr>
          <w:rFonts w:hint="eastAsia"/>
          <w:sz w:val="24"/>
        </w:rPr>
        <w:t>发展</w:t>
      </w:r>
      <w:r w:rsidRPr="00DF1059">
        <w:rPr>
          <w:rFonts w:hint="eastAsia"/>
          <w:sz w:val="24"/>
        </w:rPr>
        <w:t>的潜力，在系统性能</w:t>
      </w:r>
      <w:r>
        <w:rPr>
          <w:rFonts w:hint="eastAsia"/>
          <w:sz w:val="24"/>
        </w:rPr>
        <w:t>和资源</w:t>
      </w:r>
      <w:r w:rsidRPr="00DF1059">
        <w:rPr>
          <w:rFonts w:hint="eastAsia"/>
          <w:sz w:val="24"/>
        </w:rPr>
        <w:t>管理、安全管理、用户管理、应用管理等方面为</w:t>
      </w:r>
      <w:r w:rsidRPr="00DF1059">
        <w:rPr>
          <w:rFonts w:hint="eastAsia"/>
          <w:sz w:val="24"/>
        </w:rPr>
        <w:t>IT</w:t>
      </w:r>
      <w:r w:rsidRPr="00DF1059">
        <w:rPr>
          <w:rFonts w:hint="eastAsia"/>
          <w:sz w:val="24"/>
        </w:rPr>
        <w:t>用户提供</w:t>
      </w:r>
      <w:r w:rsidRPr="00941D59">
        <w:rPr>
          <w:rFonts w:hint="eastAsia"/>
          <w:sz w:val="24"/>
        </w:rPr>
        <w:t>高性能、细颗粒度的</w:t>
      </w:r>
      <w:r w:rsidRPr="00DF1059">
        <w:rPr>
          <w:rFonts w:hint="eastAsia"/>
          <w:sz w:val="24"/>
        </w:rPr>
        <w:t>全面的控制和管理手段。</w:t>
      </w:r>
    </w:p>
    <w:p w:rsidR="00186702" w:rsidRPr="00320E30" w:rsidRDefault="00E9609D" w:rsidP="00320E30">
      <w:pPr>
        <w:pStyle w:val="3"/>
        <w:spacing w:after="156"/>
        <w:ind w:firstLine="560"/>
        <w:rPr>
          <w:b w:val="0"/>
          <w:sz w:val="28"/>
        </w:rPr>
      </w:pPr>
      <w:bookmarkStart w:id="42" w:name="_Toc331056446"/>
      <w:bookmarkStart w:id="43" w:name="_Toc331057018"/>
      <w:r w:rsidRPr="00320E30">
        <w:rPr>
          <w:rFonts w:hint="eastAsia"/>
          <w:b w:val="0"/>
          <w:sz w:val="28"/>
        </w:rPr>
        <w:t>☆</w:t>
      </w:r>
      <w:r w:rsidRPr="00320E30">
        <w:rPr>
          <w:rFonts w:hint="eastAsia"/>
          <w:b w:val="0"/>
          <w:sz w:val="28"/>
        </w:rPr>
        <w:t xml:space="preserve"> </w:t>
      </w:r>
      <w:r w:rsidR="00186702" w:rsidRPr="00320E30">
        <w:rPr>
          <w:rFonts w:hint="eastAsia"/>
          <w:b w:val="0"/>
          <w:sz w:val="28"/>
        </w:rPr>
        <w:t>信息</w:t>
      </w:r>
      <w:r w:rsidR="00862990" w:rsidRPr="00320E30">
        <w:rPr>
          <w:rFonts w:hint="eastAsia"/>
          <w:b w:val="0"/>
          <w:sz w:val="28"/>
        </w:rPr>
        <w:t>中心</w:t>
      </w:r>
      <w:r w:rsidR="00186702" w:rsidRPr="00320E30">
        <w:rPr>
          <w:rFonts w:hint="eastAsia"/>
          <w:b w:val="0"/>
          <w:sz w:val="28"/>
        </w:rPr>
        <w:t>的</w:t>
      </w:r>
      <w:r w:rsidR="0084053A" w:rsidRPr="00320E30">
        <w:rPr>
          <w:rFonts w:hint="eastAsia"/>
          <w:b w:val="0"/>
          <w:sz w:val="28"/>
        </w:rPr>
        <w:t>多功能</w:t>
      </w:r>
      <w:r w:rsidR="00186702" w:rsidRPr="00320E30">
        <w:rPr>
          <w:rFonts w:hint="eastAsia"/>
          <w:b w:val="0"/>
          <w:sz w:val="28"/>
        </w:rPr>
        <w:t>平台</w:t>
      </w:r>
      <w:bookmarkEnd w:id="42"/>
      <w:bookmarkEnd w:id="43"/>
    </w:p>
    <w:p w:rsidR="009A06A8" w:rsidRPr="009A06A8" w:rsidRDefault="009E0345" w:rsidP="009E0345">
      <w:pPr>
        <w:ind w:firstLine="480"/>
        <w:rPr>
          <w:sz w:val="24"/>
        </w:rPr>
      </w:pPr>
      <w:r w:rsidRPr="009E0345">
        <w:rPr>
          <w:rFonts w:hint="eastAsia"/>
          <w:sz w:val="24"/>
        </w:rPr>
        <w:t>构成企业信息中心的基础平台，</w:t>
      </w:r>
      <w:r w:rsidR="0084053A">
        <w:rPr>
          <w:rFonts w:hint="eastAsia"/>
          <w:sz w:val="24"/>
        </w:rPr>
        <w:t>对</w:t>
      </w:r>
      <w:r w:rsidR="002A45C0">
        <w:rPr>
          <w:rFonts w:hint="eastAsia"/>
          <w:sz w:val="24"/>
        </w:rPr>
        <w:t>内网、外网，</w:t>
      </w:r>
      <w:r w:rsidR="0084053A">
        <w:rPr>
          <w:rFonts w:hint="eastAsia"/>
          <w:sz w:val="24"/>
        </w:rPr>
        <w:t>系统用户、应用和资源进行全方位管理，</w:t>
      </w:r>
      <w:r w:rsidRPr="009E0345">
        <w:rPr>
          <w:rFonts w:hint="eastAsia"/>
          <w:sz w:val="24"/>
        </w:rPr>
        <w:t>具有良好的延展性</w:t>
      </w:r>
      <w:r w:rsidR="0084053A">
        <w:rPr>
          <w:rFonts w:hint="eastAsia"/>
          <w:sz w:val="24"/>
        </w:rPr>
        <w:t>。</w:t>
      </w:r>
    </w:p>
    <w:p w:rsidR="00186702" w:rsidRPr="00320E30" w:rsidRDefault="00E9609D" w:rsidP="00320E30">
      <w:pPr>
        <w:pStyle w:val="3"/>
        <w:spacing w:after="156"/>
        <w:ind w:firstLine="560"/>
        <w:rPr>
          <w:b w:val="0"/>
          <w:sz w:val="28"/>
        </w:rPr>
      </w:pPr>
      <w:bookmarkStart w:id="44" w:name="_Toc331056447"/>
      <w:bookmarkStart w:id="45" w:name="_Toc331057019"/>
      <w:r w:rsidRPr="00320E30">
        <w:rPr>
          <w:rFonts w:hint="eastAsia"/>
          <w:b w:val="0"/>
          <w:sz w:val="28"/>
        </w:rPr>
        <w:t>☆</w:t>
      </w:r>
      <w:r w:rsidRPr="00320E30">
        <w:rPr>
          <w:rFonts w:hint="eastAsia"/>
          <w:b w:val="0"/>
          <w:sz w:val="28"/>
        </w:rPr>
        <w:t xml:space="preserve"> </w:t>
      </w:r>
      <w:r w:rsidR="00841C63" w:rsidRPr="00320E30">
        <w:rPr>
          <w:rFonts w:hint="eastAsia"/>
          <w:b w:val="0"/>
          <w:sz w:val="28"/>
        </w:rPr>
        <w:t>实现</w:t>
      </w:r>
      <w:r w:rsidR="00186702" w:rsidRPr="00320E30">
        <w:rPr>
          <w:rFonts w:hint="eastAsia"/>
          <w:b w:val="0"/>
          <w:sz w:val="28"/>
        </w:rPr>
        <w:t>远程</w:t>
      </w:r>
      <w:r w:rsidR="00186702" w:rsidRPr="00320E30">
        <w:rPr>
          <w:rFonts w:hint="eastAsia"/>
          <w:b w:val="0"/>
          <w:sz w:val="28"/>
        </w:rPr>
        <w:t>/</w:t>
      </w:r>
      <w:r w:rsidR="00186702" w:rsidRPr="00320E30">
        <w:rPr>
          <w:rFonts w:hint="eastAsia"/>
          <w:b w:val="0"/>
          <w:sz w:val="28"/>
        </w:rPr>
        <w:t>移动办公</w:t>
      </w:r>
      <w:bookmarkEnd w:id="44"/>
      <w:bookmarkEnd w:id="45"/>
    </w:p>
    <w:p w:rsidR="009A06A8" w:rsidRPr="009A06A8" w:rsidRDefault="00841C63" w:rsidP="00841C63">
      <w:pPr>
        <w:ind w:firstLine="480"/>
        <w:rPr>
          <w:sz w:val="24"/>
        </w:rPr>
      </w:pPr>
      <w:r>
        <w:rPr>
          <w:rFonts w:hint="eastAsia"/>
          <w:sz w:val="24"/>
        </w:rPr>
        <w:t>互联网的接入，内网外网一体化管理，实现</w:t>
      </w:r>
      <w:r w:rsidRPr="00841C63">
        <w:rPr>
          <w:rFonts w:hint="eastAsia"/>
          <w:sz w:val="24"/>
        </w:rPr>
        <w:t>快捷方便的远程</w:t>
      </w:r>
      <w:r w:rsidRPr="00841C63">
        <w:rPr>
          <w:rFonts w:hint="eastAsia"/>
          <w:sz w:val="24"/>
        </w:rPr>
        <w:t>/</w:t>
      </w:r>
      <w:r w:rsidRPr="00841C63">
        <w:rPr>
          <w:rFonts w:hint="eastAsia"/>
          <w:sz w:val="24"/>
        </w:rPr>
        <w:t>移动办公，拓展信息化应用物理时空</w:t>
      </w:r>
      <w:r>
        <w:rPr>
          <w:rFonts w:hint="eastAsia"/>
          <w:sz w:val="24"/>
        </w:rPr>
        <w:t>，不仅解决分支机构的</w:t>
      </w:r>
      <w:r>
        <w:rPr>
          <w:rFonts w:hint="eastAsia"/>
          <w:sz w:val="24"/>
        </w:rPr>
        <w:t>IT</w:t>
      </w:r>
      <w:r>
        <w:rPr>
          <w:rFonts w:hint="eastAsia"/>
          <w:sz w:val="24"/>
        </w:rPr>
        <w:t>部署问题，还能使用平板电脑、智能手机等移动终端移动办公。</w:t>
      </w:r>
    </w:p>
    <w:p w:rsidR="00186702" w:rsidRPr="00320E30" w:rsidRDefault="00E9609D" w:rsidP="00320E30">
      <w:pPr>
        <w:pStyle w:val="3"/>
        <w:spacing w:after="156"/>
        <w:ind w:firstLine="560"/>
        <w:rPr>
          <w:b w:val="0"/>
          <w:sz w:val="28"/>
        </w:rPr>
      </w:pPr>
      <w:bookmarkStart w:id="46" w:name="_Toc331056448"/>
      <w:bookmarkStart w:id="47" w:name="_Toc331057020"/>
      <w:r w:rsidRPr="00320E30">
        <w:rPr>
          <w:rFonts w:hint="eastAsia"/>
          <w:b w:val="0"/>
          <w:sz w:val="28"/>
        </w:rPr>
        <w:t>☆</w:t>
      </w:r>
      <w:r w:rsidRPr="00320E30">
        <w:rPr>
          <w:rFonts w:hint="eastAsia"/>
          <w:b w:val="0"/>
          <w:sz w:val="28"/>
        </w:rPr>
        <w:t xml:space="preserve"> </w:t>
      </w:r>
      <w:r w:rsidR="00186702" w:rsidRPr="00320E30">
        <w:rPr>
          <w:rFonts w:hint="eastAsia"/>
          <w:b w:val="0"/>
          <w:sz w:val="28"/>
        </w:rPr>
        <w:t>集中统一的</w:t>
      </w:r>
      <w:r w:rsidR="006754D8" w:rsidRPr="00320E30">
        <w:rPr>
          <w:rFonts w:hint="eastAsia"/>
          <w:b w:val="0"/>
          <w:sz w:val="28"/>
        </w:rPr>
        <w:t>用户和应用</w:t>
      </w:r>
      <w:r w:rsidR="00186702" w:rsidRPr="00320E30">
        <w:rPr>
          <w:rFonts w:hint="eastAsia"/>
          <w:b w:val="0"/>
          <w:sz w:val="28"/>
        </w:rPr>
        <w:t>管理</w:t>
      </w:r>
      <w:bookmarkEnd w:id="46"/>
      <w:bookmarkEnd w:id="47"/>
    </w:p>
    <w:p w:rsidR="009A06A8" w:rsidRPr="006754D8" w:rsidRDefault="006754D8" w:rsidP="006754D8">
      <w:pPr>
        <w:ind w:firstLine="480"/>
        <w:rPr>
          <w:sz w:val="24"/>
        </w:rPr>
      </w:pPr>
      <w:r w:rsidRPr="006754D8">
        <w:rPr>
          <w:rFonts w:hint="eastAsia"/>
          <w:sz w:val="24"/>
        </w:rPr>
        <w:t>实现集中、统一的管理，做到定人、定时、定设备、定应用</w:t>
      </w:r>
      <w:r>
        <w:rPr>
          <w:rFonts w:hint="eastAsia"/>
          <w:sz w:val="24"/>
        </w:rPr>
        <w:t>，并可实现多应用单点登录。</w:t>
      </w:r>
    </w:p>
    <w:p w:rsidR="00186702" w:rsidRPr="00320E30" w:rsidRDefault="00E9609D" w:rsidP="00320E30">
      <w:pPr>
        <w:pStyle w:val="3"/>
        <w:spacing w:after="156"/>
        <w:ind w:firstLine="560"/>
        <w:rPr>
          <w:b w:val="0"/>
          <w:sz w:val="28"/>
        </w:rPr>
      </w:pPr>
      <w:bookmarkStart w:id="48" w:name="_Toc331056449"/>
      <w:bookmarkStart w:id="49" w:name="_Toc331057021"/>
      <w:r w:rsidRPr="00320E30">
        <w:rPr>
          <w:rFonts w:hint="eastAsia"/>
          <w:b w:val="0"/>
          <w:sz w:val="28"/>
        </w:rPr>
        <w:t>☆</w:t>
      </w:r>
      <w:r w:rsidRPr="00320E30">
        <w:rPr>
          <w:rFonts w:hint="eastAsia"/>
          <w:b w:val="0"/>
          <w:sz w:val="28"/>
        </w:rPr>
        <w:t xml:space="preserve"> </w:t>
      </w:r>
      <w:r w:rsidR="00186702" w:rsidRPr="00320E30">
        <w:rPr>
          <w:rFonts w:hint="eastAsia"/>
          <w:b w:val="0"/>
          <w:sz w:val="28"/>
        </w:rPr>
        <w:t>加快应用处理速度</w:t>
      </w:r>
      <w:bookmarkEnd w:id="48"/>
      <w:bookmarkEnd w:id="49"/>
    </w:p>
    <w:p w:rsidR="009A06A8" w:rsidRPr="00F56C22" w:rsidRDefault="00F56C22" w:rsidP="00F56C22">
      <w:pPr>
        <w:ind w:firstLine="480"/>
        <w:rPr>
          <w:sz w:val="24"/>
        </w:rPr>
      </w:pPr>
      <w:r w:rsidRPr="00F56C22">
        <w:rPr>
          <w:rFonts w:hint="eastAsia"/>
          <w:sz w:val="24"/>
        </w:rPr>
        <w:t>加快应用处理速度，提高综合效率</w:t>
      </w:r>
    </w:p>
    <w:p w:rsidR="00186702" w:rsidRPr="00320E30" w:rsidRDefault="00E9609D" w:rsidP="00320E30">
      <w:pPr>
        <w:pStyle w:val="3"/>
        <w:spacing w:after="156"/>
        <w:ind w:firstLine="560"/>
        <w:rPr>
          <w:b w:val="0"/>
          <w:sz w:val="28"/>
        </w:rPr>
      </w:pPr>
      <w:bookmarkStart w:id="50" w:name="_Toc331056450"/>
      <w:bookmarkStart w:id="51" w:name="_Toc331057022"/>
      <w:r w:rsidRPr="00320E30">
        <w:rPr>
          <w:rFonts w:hint="eastAsia"/>
          <w:b w:val="0"/>
          <w:sz w:val="28"/>
        </w:rPr>
        <w:t>☆</w:t>
      </w:r>
      <w:r w:rsidR="007A5907" w:rsidRPr="00320E30">
        <w:rPr>
          <w:rFonts w:hint="eastAsia"/>
          <w:b w:val="0"/>
          <w:sz w:val="28"/>
        </w:rPr>
        <w:t xml:space="preserve"> </w:t>
      </w:r>
      <w:r w:rsidR="00186702" w:rsidRPr="00320E30">
        <w:rPr>
          <w:rFonts w:hint="eastAsia"/>
          <w:b w:val="0"/>
          <w:sz w:val="28"/>
        </w:rPr>
        <w:t>信息与文件共享</w:t>
      </w:r>
      <w:bookmarkEnd w:id="50"/>
      <w:bookmarkEnd w:id="51"/>
    </w:p>
    <w:p w:rsidR="009A06A8" w:rsidRPr="009A06A8" w:rsidRDefault="007A5907" w:rsidP="007A5907">
      <w:pPr>
        <w:ind w:firstLine="480"/>
        <w:rPr>
          <w:sz w:val="24"/>
        </w:rPr>
      </w:pPr>
      <w:r w:rsidRPr="007A5907">
        <w:rPr>
          <w:rFonts w:hint="eastAsia"/>
          <w:sz w:val="24"/>
        </w:rPr>
        <w:t>实现授权控制的信息与文件共享</w:t>
      </w:r>
    </w:p>
    <w:p w:rsidR="00186702" w:rsidRPr="00320E30" w:rsidRDefault="00E9609D" w:rsidP="00320E30">
      <w:pPr>
        <w:pStyle w:val="3"/>
        <w:spacing w:after="156"/>
        <w:ind w:firstLine="560"/>
        <w:rPr>
          <w:b w:val="0"/>
          <w:sz w:val="28"/>
        </w:rPr>
      </w:pPr>
      <w:bookmarkStart w:id="52" w:name="_Toc331056451"/>
      <w:bookmarkStart w:id="53" w:name="_Toc331057023"/>
      <w:r w:rsidRPr="00320E30">
        <w:rPr>
          <w:rFonts w:hint="eastAsia"/>
          <w:b w:val="0"/>
          <w:sz w:val="28"/>
        </w:rPr>
        <w:t>☆</w:t>
      </w:r>
      <w:r w:rsidRPr="00320E30">
        <w:rPr>
          <w:rFonts w:hint="eastAsia"/>
          <w:b w:val="0"/>
          <w:sz w:val="28"/>
        </w:rPr>
        <w:t xml:space="preserve"> </w:t>
      </w:r>
      <w:r w:rsidR="007A5907" w:rsidRPr="00320E30">
        <w:rPr>
          <w:rFonts w:hint="eastAsia"/>
          <w:b w:val="0"/>
          <w:sz w:val="28"/>
        </w:rPr>
        <w:t>扩大授权软件适用范围</w:t>
      </w:r>
      <w:bookmarkEnd w:id="52"/>
      <w:bookmarkEnd w:id="53"/>
    </w:p>
    <w:p w:rsidR="009A06A8" w:rsidRPr="009A06A8" w:rsidRDefault="007A5907" w:rsidP="007A5907">
      <w:pPr>
        <w:ind w:firstLine="480"/>
        <w:rPr>
          <w:sz w:val="24"/>
        </w:rPr>
      </w:pPr>
      <w:r w:rsidRPr="007A5907">
        <w:rPr>
          <w:rFonts w:hint="eastAsia"/>
          <w:sz w:val="24"/>
        </w:rPr>
        <w:t>将一份程序“虚拟成多分”供终端用户使用</w:t>
      </w:r>
    </w:p>
    <w:p w:rsidR="00186702" w:rsidRPr="00320E30" w:rsidRDefault="00E9609D" w:rsidP="00320E30">
      <w:pPr>
        <w:pStyle w:val="3"/>
        <w:spacing w:after="156"/>
        <w:ind w:firstLine="560"/>
        <w:rPr>
          <w:b w:val="0"/>
          <w:sz w:val="28"/>
        </w:rPr>
      </w:pPr>
      <w:bookmarkStart w:id="54" w:name="_Toc331056452"/>
      <w:bookmarkStart w:id="55" w:name="_Toc331057024"/>
      <w:r w:rsidRPr="00320E30">
        <w:rPr>
          <w:rFonts w:hint="eastAsia"/>
          <w:b w:val="0"/>
          <w:sz w:val="28"/>
        </w:rPr>
        <w:t>☆</w:t>
      </w:r>
      <w:r w:rsidRPr="00320E30">
        <w:rPr>
          <w:rFonts w:hint="eastAsia"/>
          <w:b w:val="0"/>
          <w:sz w:val="28"/>
        </w:rPr>
        <w:t xml:space="preserve"> </w:t>
      </w:r>
      <w:r w:rsidR="009A06A8" w:rsidRPr="00320E30">
        <w:rPr>
          <w:rFonts w:hint="eastAsia"/>
          <w:b w:val="0"/>
          <w:sz w:val="28"/>
        </w:rPr>
        <w:t>降低</w:t>
      </w:r>
      <w:r w:rsidR="00186702" w:rsidRPr="00320E30">
        <w:rPr>
          <w:rFonts w:hint="eastAsia"/>
          <w:b w:val="0"/>
          <w:sz w:val="28"/>
        </w:rPr>
        <w:t>IT</w:t>
      </w:r>
      <w:r w:rsidR="00186702" w:rsidRPr="00320E30">
        <w:rPr>
          <w:rFonts w:hint="eastAsia"/>
          <w:b w:val="0"/>
          <w:sz w:val="28"/>
        </w:rPr>
        <w:t>总成本</w:t>
      </w:r>
      <w:bookmarkEnd w:id="54"/>
      <w:bookmarkEnd w:id="55"/>
    </w:p>
    <w:p w:rsidR="009A06A8" w:rsidRPr="009A06A8" w:rsidRDefault="007A5907" w:rsidP="007A5907">
      <w:pPr>
        <w:ind w:firstLine="480"/>
        <w:rPr>
          <w:sz w:val="24"/>
        </w:rPr>
      </w:pPr>
      <w:r w:rsidRPr="007A5907">
        <w:rPr>
          <w:rFonts w:hint="eastAsia"/>
          <w:sz w:val="24"/>
        </w:rPr>
        <w:t>部署</w:t>
      </w:r>
      <w:r w:rsidRPr="007A5907">
        <w:rPr>
          <w:rFonts w:hint="eastAsia"/>
          <w:sz w:val="24"/>
        </w:rPr>
        <w:t>/</w:t>
      </w:r>
      <w:r w:rsidRPr="007A5907">
        <w:rPr>
          <w:rFonts w:hint="eastAsia"/>
          <w:sz w:val="24"/>
        </w:rPr>
        <w:t>升级</w:t>
      </w:r>
      <w:r w:rsidRPr="007A5907">
        <w:rPr>
          <w:rFonts w:hint="eastAsia"/>
          <w:sz w:val="24"/>
        </w:rPr>
        <w:t>/</w:t>
      </w:r>
      <w:r w:rsidRPr="007A5907">
        <w:rPr>
          <w:rFonts w:hint="eastAsia"/>
          <w:sz w:val="24"/>
        </w:rPr>
        <w:t>维护</w:t>
      </w:r>
      <w:r w:rsidRPr="007A5907">
        <w:rPr>
          <w:rFonts w:hint="eastAsia"/>
          <w:sz w:val="24"/>
        </w:rPr>
        <w:t>/</w:t>
      </w:r>
      <w:r w:rsidRPr="007A5907">
        <w:rPr>
          <w:rFonts w:hint="eastAsia"/>
          <w:sz w:val="24"/>
        </w:rPr>
        <w:t>培训在服务器端，客户端硬件要求降低，降低</w:t>
      </w:r>
      <w:r w:rsidRPr="007A5907">
        <w:rPr>
          <w:rFonts w:hint="eastAsia"/>
          <w:sz w:val="24"/>
        </w:rPr>
        <w:t>IT</w:t>
      </w:r>
      <w:r w:rsidRPr="007A5907">
        <w:rPr>
          <w:rFonts w:hint="eastAsia"/>
          <w:sz w:val="24"/>
        </w:rPr>
        <w:t>总成本</w:t>
      </w:r>
    </w:p>
    <w:p w:rsidR="00186702" w:rsidRPr="00320E30" w:rsidRDefault="00E9609D" w:rsidP="00320E30">
      <w:pPr>
        <w:pStyle w:val="3"/>
        <w:spacing w:after="156"/>
        <w:ind w:firstLine="560"/>
        <w:rPr>
          <w:b w:val="0"/>
          <w:sz w:val="28"/>
        </w:rPr>
      </w:pPr>
      <w:bookmarkStart w:id="56" w:name="_Toc331056453"/>
      <w:bookmarkStart w:id="57" w:name="_Toc331057025"/>
      <w:r w:rsidRPr="00320E30">
        <w:rPr>
          <w:rFonts w:hint="eastAsia"/>
          <w:b w:val="0"/>
          <w:sz w:val="28"/>
        </w:rPr>
        <w:t>☆</w:t>
      </w:r>
      <w:r w:rsidRPr="00320E30">
        <w:rPr>
          <w:rFonts w:hint="eastAsia"/>
          <w:b w:val="0"/>
          <w:sz w:val="28"/>
        </w:rPr>
        <w:t xml:space="preserve"> </w:t>
      </w:r>
      <w:r w:rsidR="00186702" w:rsidRPr="00320E30">
        <w:rPr>
          <w:rFonts w:hint="eastAsia"/>
          <w:b w:val="0"/>
          <w:sz w:val="28"/>
        </w:rPr>
        <w:t>增强保密和安全保障</w:t>
      </w:r>
      <w:bookmarkEnd w:id="56"/>
      <w:bookmarkEnd w:id="57"/>
    </w:p>
    <w:p w:rsidR="009A06A8" w:rsidRPr="009A06A8" w:rsidRDefault="007A5907" w:rsidP="007A5907">
      <w:pPr>
        <w:ind w:firstLine="480"/>
        <w:rPr>
          <w:sz w:val="24"/>
        </w:rPr>
      </w:pPr>
      <w:r w:rsidRPr="007A5907">
        <w:rPr>
          <w:rFonts w:hint="eastAsia"/>
          <w:sz w:val="24"/>
        </w:rPr>
        <w:t>增强保密和安全</w:t>
      </w:r>
      <w:r>
        <w:rPr>
          <w:rFonts w:hint="eastAsia"/>
          <w:sz w:val="24"/>
        </w:rPr>
        <w:t>的</w:t>
      </w:r>
      <w:r w:rsidRPr="007A5907">
        <w:rPr>
          <w:rFonts w:hint="eastAsia"/>
          <w:sz w:val="24"/>
        </w:rPr>
        <w:t>技术和管理手段，从底层杜绝安全隐患</w:t>
      </w:r>
    </w:p>
    <w:p w:rsidR="00186702" w:rsidRPr="00320E30" w:rsidRDefault="00E9609D" w:rsidP="00320E30">
      <w:pPr>
        <w:pStyle w:val="3"/>
        <w:spacing w:after="156"/>
        <w:ind w:firstLine="560"/>
        <w:rPr>
          <w:b w:val="0"/>
          <w:sz w:val="28"/>
        </w:rPr>
      </w:pPr>
      <w:bookmarkStart w:id="58" w:name="_Toc331056454"/>
      <w:bookmarkStart w:id="59" w:name="_Toc331057026"/>
      <w:r w:rsidRPr="00320E30">
        <w:rPr>
          <w:rFonts w:hint="eastAsia"/>
          <w:b w:val="0"/>
          <w:sz w:val="28"/>
        </w:rPr>
        <w:lastRenderedPageBreak/>
        <w:t>☆</w:t>
      </w:r>
      <w:r w:rsidRPr="00320E30">
        <w:rPr>
          <w:rFonts w:hint="eastAsia"/>
          <w:b w:val="0"/>
          <w:sz w:val="28"/>
        </w:rPr>
        <w:t xml:space="preserve"> </w:t>
      </w:r>
      <w:r w:rsidR="007A5907" w:rsidRPr="00320E30">
        <w:rPr>
          <w:rFonts w:hint="eastAsia"/>
          <w:b w:val="0"/>
          <w:sz w:val="28"/>
        </w:rPr>
        <w:t>IT</w:t>
      </w:r>
      <w:r w:rsidR="007A5907" w:rsidRPr="00320E30">
        <w:rPr>
          <w:rFonts w:hint="eastAsia"/>
          <w:b w:val="0"/>
          <w:sz w:val="28"/>
        </w:rPr>
        <w:t>系统</w:t>
      </w:r>
      <w:r w:rsidR="00186702" w:rsidRPr="00320E30">
        <w:rPr>
          <w:rFonts w:hint="eastAsia"/>
          <w:b w:val="0"/>
          <w:sz w:val="28"/>
        </w:rPr>
        <w:t>稳定</w:t>
      </w:r>
      <w:r w:rsidR="007A5907" w:rsidRPr="00320E30">
        <w:rPr>
          <w:rFonts w:hint="eastAsia"/>
          <w:b w:val="0"/>
          <w:sz w:val="28"/>
        </w:rPr>
        <w:t>和</w:t>
      </w:r>
      <w:r w:rsidR="00186702" w:rsidRPr="00320E30">
        <w:rPr>
          <w:rFonts w:hint="eastAsia"/>
          <w:b w:val="0"/>
          <w:sz w:val="28"/>
        </w:rPr>
        <w:t>高可用性</w:t>
      </w:r>
      <w:bookmarkEnd w:id="58"/>
      <w:bookmarkEnd w:id="59"/>
    </w:p>
    <w:p w:rsidR="009A06A8" w:rsidRPr="009A06A8" w:rsidRDefault="007A5907" w:rsidP="007A5907">
      <w:pPr>
        <w:ind w:firstLine="480"/>
        <w:rPr>
          <w:sz w:val="24"/>
        </w:rPr>
      </w:pPr>
      <w:r w:rsidRPr="007A5907">
        <w:rPr>
          <w:rFonts w:hint="eastAsia"/>
          <w:sz w:val="24"/>
        </w:rPr>
        <w:t>服务器集群集中部署及稳定性措施，提供高可用性</w:t>
      </w:r>
    </w:p>
    <w:p w:rsidR="009A06A8" w:rsidRPr="009A06A8" w:rsidRDefault="009A06A8" w:rsidP="00914B2A"/>
    <w:p w:rsidR="00FE7891" w:rsidRDefault="00FE7891" w:rsidP="00914B2A">
      <w:pPr>
        <w:pStyle w:val="1"/>
        <w:spacing w:after="156"/>
        <w:ind w:firstLine="883"/>
        <w:sectPr w:rsidR="00FE7891" w:rsidSect="00EC1276">
          <w:headerReference w:type="default" r:id="rId20"/>
          <w:pgSz w:w="11906" w:h="16838"/>
          <w:pgMar w:top="1440" w:right="1077" w:bottom="1440" w:left="1077" w:header="851" w:footer="992" w:gutter="0"/>
          <w:cols w:space="425"/>
          <w:docGrid w:type="linesAndChars" w:linePitch="312"/>
        </w:sectPr>
      </w:pPr>
    </w:p>
    <w:p w:rsidR="00D456C2" w:rsidRDefault="003B5366" w:rsidP="00914B2A">
      <w:pPr>
        <w:pStyle w:val="1"/>
        <w:spacing w:after="156"/>
        <w:ind w:firstLine="883"/>
      </w:pPr>
      <w:bookmarkStart w:id="60" w:name="_Toc331056455"/>
      <w:bookmarkStart w:id="61" w:name="_Toc331057027"/>
      <w:r>
        <w:rPr>
          <w:rFonts w:hint="eastAsia"/>
        </w:rPr>
        <w:lastRenderedPageBreak/>
        <w:t>技术</w:t>
      </w:r>
      <w:r w:rsidR="00D456C2">
        <w:rPr>
          <w:rFonts w:hint="eastAsia"/>
        </w:rPr>
        <w:t>特点</w:t>
      </w:r>
      <w:bookmarkEnd w:id="60"/>
      <w:bookmarkEnd w:id="61"/>
    </w:p>
    <w:p w:rsidR="006D0BA1" w:rsidRPr="00941D59" w:rsidRDefault="006D0BA1" w:rsidP="00941D59">
      <w:pPr>
        <w:ind w:firstLine="480"/>
        <w:rPr>
          <w:sz w:val="24"/>
        </w:rPr>
      </w:pPr>
      <w:bookmarkStart w:id="62" w:name="OLE_LINK7"/>
      <w:bookmarkStart w:id="63" w:name="OLE_LINK8"/>
      <w:r w:rsidRPr="00941D59">
        <w:rPr>
          <w:rFonts w:hint="eastAsia"/>
          <w:sz w:val="24"/>
        </w:rPr>
        <w:t>VA</w:t>
      </w:r>
      <w:r w:rsidRPr="00941D59">
        <w:rPr>
          <w:rFonts w:hint="eastAsia"/>
          <w:sz w:val="24"/>
        </w:rPr>
        <w:t>系列产品在提供安全可靠的虚拟应用接入功能的同时，致力于高性能、细颗粒度的管理和降低应用门槛，从而使广大企业和机构（包括大型和中小型企业机构乃至个人用户）能够便捷的实现虚拟化应用和远程接入。</w:t>
      </w:r>
    </w:p>
    <w:p w:rsidR="009D11F0" w:rsidRPr="00320E30" w:rsidRDefault="003253B0" w:rsidP="00320E30">
      <w:pPr>
        <w:pStyle w:val="3"/>
        <w:spacing w:after="156"/>
        <w:ind w:firstLine="560"/>
        <w:rPr>
          <w:b w:val="0"/>
          <w:sz w:val="28"/>
        </w:rPr>
      </w:pPr>
      <w:bookmarkStart w:id="64" w:name="_Toc331056456"/>
      <w:bookmarkStart w:id="65" w:name="_Toc331057028"/>
      <w:bookmarkEnd w:id="62"/>
      <w:bookmarkEnd w:id="63"/>
      <w:r w:rsidRPr="00320E30">
        <w:rPr>
          <w:rFonts w:hint="eastAsia"/>
          <w:b w:val="0"/>
          <w:sz w:val="28"/>
        </w:rPr>
        <w:t>☆</w:t>
      </w:r>
      <w:r w:rsidRPr="00320E30">
        <w:rPr>
          <w:rFonts w:hint="eastAsia"/>
          <w:b w:val="0"/>
          <w:sz w:val="28"/>
        </w:rPr>
        <w:t xml:space="preserve"> </w:t>
      </w:r>
      <w:r w:rsidR="009D11F0" w:rsidRPr="00320E30">
        <w:rPr>
          <w:rFonts w:hint="eastAsia"/>
          <w:b w:val="0"/>
          <w:sz w:val="28"/>
        </w:rPr>
        <w:t>虚拟应用通讯协议</w:t>
      </w:r>
      <w:bookmarkEnd w:id="64"/>
      <w:bookmarkEnd w:id="65"/>
    </w:p>
    <w:p w:rsidR="006D0BA1" w:rsidRPr="00941D59" w:rsidRDefault="006D0BA1" w:rsidP="009D11F0">
      <w:pPr>
        <w:ind w:firstLine="480"/>
        <w:rPr>
          <w:sz w:val="24"/>
        </w:rPr>
      </w:pPr>
      <w:r w:rsidRPr="00941D59">
        <w:rPr>
          <w:rFonts w:hint="eastAsia"/>
          <w:sz w:val="24"/>
        </w:rPr>
        <w:t>自主设计的</w:t>
      </w:r>
      <w:r w:rsidRPr="00941D59">
        <w:rPr>
          <w:rFonts w:hint="eastAsia"/>
          <w:sz w:val="24"/>
        </w:rPr>
        <w:t>VAP</w:t>
      </w:r>
      <w:r w:rsidRPr="00941D59">
        <w:rPr>
          <w:rFonts w:hint="eastAsia"/>
          <w:sz w:val="24"/>
        </w:rPr>
        <w:t>协议（</w:t>
      </w:r>
      <w:r w:rsidRPr="00941D59">
        <w:rPr>
          <w:rFonts w:hint="eastAsia"/>
          <w:sz w:val="24"/>
        </w:rPr>
        <w:t>Virtual Application Protocol</w:t>
      </w:r>
      <w:r w:rsidRPr="00941D59">
        <w:rPr>
          <w:rFonts w:hint="eastAsia"/>
          <w:sz w:val="24"/>
        </w:rPr>
        <w:t>）能够动态实时对应用程序的输入输出逻辑和计算逻辑进行分离，容忍超低带宽，最大化的容忍网络断线，保证业务不间断运作。</w:t>
      </w:r>
    </w:p>
    <w:p w:rsidR="009D11F0" w:rsidRPr="00320E30" w:rsidRDefault="003253B0" w:rsidP="00320E30">
      <w:pPr>
        <w:pStyle w:val="3"/>
        <w:spacing w:after="156"/>
        <w:ind w:firstLine="560"/>
        <w:rPr>
          <w:b w:val="0"/>
          <w:sz w:val="28"/>
        </w:rPr>
      </w:pPr>
      <w:bookmarkStart w:id="66" w:name="_Toc331056457"/>
      <w:bookmarkStart w:id="67" w:name="_Toc331057029"/>
      <w:r w:rsidRPr="00320E30">
        <w:rPr>
          <w:rFonts w:hint="eastAsia"/>
          <w:b w:val="0"/>
          <w:sz w:val="28"/>
        </w:rPr>
        <w:t>☆</w:t>
      </w:r>
      <w:r w:rsidRPr="00320E30">
        <w:rPr>
          <w:rFonts w:hint="eastAsia"/>
          <w:b w:val="0"/>
          <w:sz w:val="28"/>
        </w:rPr>
        <w:t xml:space="preserve"> </w:t>
      </w:r>
      <w:r w:rsidR="009D11F0" w:rsidRPr="00320E30">
        <w:rPr>
          <w:rFonts w:hint="eastAsia"/>
          <w:b w:val="0"/>
          <w:sz w:val="28"/>
        </w:rPr>
        <w:t>高可用服务器集群技术</w:t>
      </w:r>
      <w:bookmarkEnd w:id="66"/>
      <w:bookmarkEnd w:id="67"/>
    </w:p>
    <w:p w:rsidR="006D0BA1" w:rsidRPr="00941D59" w:rsidRDefault="006D0BA1" w:rsidP="009D11F0">
      <w:pPr>
        <w:ind w:firstLine="480"/>
        <w:rPr>
          <w:sz w:val="24"/>
        </w:rPr>
      </w:pPr>
      <w:r w:rsidRPr="00941D59">
        <w:rPr>
          <w:rFonts w:hint="eastAsia"/>
          <w:sz w:val="24"/>
        </w:rPr>
        <w:t>优化的负载均衡算法和策略，能够基于策略进行动态负载均衡，最大程度提高服务器资源的有效利用，容忍服务器故障。</w:t>
      </w:r>
    </w:p>
    <w:p w:rsidR="009D11F0" w:rsidRPr="00320E30" w:rsidRDefault="003253B0" w:rsidP="00320E30">
      <w:pPr>
        <w:pStyle w:val="3"/>
        <w:spacing w:after="156"/>
        <w:ind w:firstLine="560"/>
        <w:rPr>
          <w:b w:val="0"/>
          <w:sz w:val="28"/>
        </w:rPr>
      </w:pPr>
      <w:bookmarkStart w:id="68" w:name="_Toc331056458"/>
      <w:bookmarkStart w:id="69" w:name="_Toc331057030"/>
      <w:r w:rsidRPr="00320E30">
        <w:rPr>
          <w:rFonts w:hint="eastAsia"/>
          <w:b w:val="0"/>
          <w:sz w:val="28"/>
        </w:rPr>
        <w:t>☆</w:t>
      </w:r>
      <w:r w:rsidRPr="00320E30">
        <w:rPr>
          <w:rFonts w:hint="eastAsia"/>
          <w:b w:val="0"/>
          <w:sz w:val="28"/>
        </w:rPr>
        <w:t xml:space="preserve"> </w:t>
      </w:r>
      <w:r w:rsidR="009D11F0" w:rsidRPr="00320E30">
        <w:rPr>
          <w:rFonts w:hint="eastAsia"/>
          <w:b w:val="0"/>
          <w:sz w:val="28"/>
        </w:rPr>
        <w:t>高可靠网络安全管理</w:t>
      </w:r>
      <w:bookmarkEnd w:id="68"/>
      <w:bookmarkEnd w:id="69"/>
    </w:p>
    <w:p w:rsidR="006D0BA1" w:rsidRPr="00941D59" w:rsidRDefault="006D0BA1" w:rsidP="009D11F0">
      <w:pPr>
        <w:ind w:firstLine="480"/>
        <w:rPr>
          <w:sz w:val="24"/>
        </w:rPr>
      </w:pPr>
      <w:r w:rsidRPr="00941D59">
        <w:rPr>
          <w:rFonts w:hint="eastAsia"/>
          <w:sz w:val="24"/>
        </w:rPr>
        <w:t>基于会话连接的细粒度（客户端</w:t>
      </w:r>
      <w:r w:rsidRPr="00941D59">
        <w:rPr>
          <w:rFonts w:hint="eastAsia"/>
          <w:sz w:val="24"/>
        </w:rPr>
        <w:t>IP</w:t>
      </w:r>
      <w:r w:rsidRPr="00941D59">
        <w:rPr>
          <w:rFonts w:hint="eastAsia"/>
          <w:sz w:val="24"/>
        </w:rPr>
        <w:t>地址、机器名、网卡号、时间、应用等）访问控制的接入防火墙，可以有效保障网络边缘防护、传输过程加密、身份认证、访问控制等安全措施。</w:t>
      </w:r>
    </w:p>
    <w:p w:rsidR="009D11F0" w:rsidRPr="00320E30" w:rsidRDefault="003253B0" w:rsidP="00320E30">
      <w:pPr>
        <w:pStyle w:val="3"/>
        <w:spacing w:after="156"/>
        <w:ind w:firstLine="560"/>
        <w:rPr>
          <w:b w:val="0"/>
          <w:sz w:val="28"/>
        </w:rPr>
      </w:pPr>
      <w:bookmarkStart w:id="70" w:name="_Toc331056459"/>
      <w:bookmarkStart w:id="71" w:name="_Toc331057031"/>
      <w:r w:rsidRPr="00320E30">
        <w:rPr>
          <w:rFonts w:hint="eastAsia"/>
          <w:b w:val="0"/>
          <w:sz w:val="28"/>
        </w:rPr>
        <w:t>☆</w:t>
      </w:r>
      <w:r w:rsidRPr="00320E30">
        <w:rPr>
          <w:rFonts w:hint="eastAsia"/>
          <w:b w:val="0"/>
          <w:sz w:val="28"/>
        </w:rPr>
        <w:t xml:space="preserve"> </w:t>
      </w:r>
      <w:r w:rsidR="009D11F0" w:rsidRPr="00320E30">
        <w:rPr>
          <w:rFonts w:hint="eastAsia"/>
          <w:b w:val="0"/>
          <w:sz w:val="28"/>
        </w:rPr>
        <w:t>高兼容性数据结构</w:t>
      </w:r>
      <w:bookmarkEnd w:id="70"/>
      <w:bookmarkEnd w:id="71"/>
    </w:p>
    <w:p w:rsidR="006D0BA1" w:rsidRPr="00941D59" w:rsidRDefault="006D0BA1" w:rsidP="009D11F0">
      <w:pPr>
        <w:ind w:firstLine="480"/>
        <w:rPr>
          <w:sz w:val="24"/>
        </w:rPr>
      </w:pPr>
      <w:r w:rsidRPr="00941D59">
        <w:rPr>
          <w:rFonts w:hint="eastAsia"/>
          <w:sz w:val="24"/>
        </w:rPr>
        <w:t>VA</w:t>
      </w:r>
      <w:r w:rsidRPr="00941D59">
        <w:rPr>
          <w:rFonts w:hint="eastAsia"/>
          <w:sz w:val="24"/>
        </w:rPr>
        <w:t>系统数据库本地加密存储，数据结构高度抽象</w:t>
      </w:r>
      <w:r w:rsidR="009004AC" w:rsidRPr="00941D59">
        <w:rPr>
          <w:rFonts w:hint="eastAsia"/>
          <w:sz w:val="24"/>
        </w:rPr>
        <w:t>，可升迁的数据结构</w:t>
      </w:r>
      <w:r w:rsidRPr="00941D59">
        <w:rPr>
          <w:rFonts w:hint="eastAsia"/>
          <w:sz w:val="24"/>
        </w:rPr>
        <w:t>，稳定</w:t>
      </w:r>
      <w:r w:rsidR="009004AC">
        <w:rPr>
          <w:rFonts w:hint="eastAsia"/>
          <w:sz w:val="24"/>
        </w:rPr>
        <w:t>高效</w:t>
      </w:r>
      <w:r w:rsidRPr="00941D59">
        <w:rPr>
          <w:rFonts w:hint="eastAsia"/>
          <w:sz w:val="24"/>
        </w:rPr>
        <w:t>。支持数据迁移到企业内部数据库中（</w:t>
      </w:r>
      <w:r w:rsidRPr="00941D59">
        <w:rPr>
          <w:rFonts w:hint="eastAsia"/>
          <w:sz w:val="24"/>
        </w:rPr>
        <w:t>Oracle</w:t>
      </w:r>
      <w:r w:rsidRPr="00941D59">
        <w:rPr>
          <w:rFonts w:hint="eastAsia"/>
          <w:sz w:val="24"/>
        </w:rPr>
        <w:t>，</w:t>
      </w:r>
      <w:r w:rsidRPr="00941D59">
        <w:rPr>
          <w:rFonts w:hint="eastAsia"/>
          <w:sz w:val="24"/>
        </w:rPr>
        <w:t>DB2</w:t>
      </w:r>
      <w:r w:rsidRPr="00941D59">
        <w:rPr>
          <w:rFonts w:hint="eastAsia"/>
          <w:sz w:val="24"/>
        </w:rPr>
        <w:t>，</w:t>
      </w:r>
      <w:r w:rsidRPr="00941D59">
        <w:rPr>
          <w:rFonts w:hint="eastAsia"/>
          <w:sz w:val="24"/>
        </w:rPr>
        <w:t>SQLServer</w:t>
      </w:r>
      <w:r w:rsidRPr="00941D59">
        <w:rPr>
          <w:rFonts w:hint="eastAsia"/>
          <w:sz w:val="24"/>
        </w:rPr>
        <w:t>，</w:t>
      </w:r>
      <w:r w:rsidRPr="00941D59">
        <w:rPr>
          <w:rFonts w:hint="eastAsia"/>
          <w:sz w:val="24"/>
        </w:rPr>
        <w:t>Sybase</w:t>
      </w:r>
      <w:r w:rsidRPr="00941D59">
        <w:rPr>
          <w:rFonts w:hint="eastAsia"/>
          <w:sz w:val="24"/>
        </w:rPr>
        <w:t>）。</w:t>
      </w:r>
    </w:p>
    <w:p w:rsidR="009D11F0" w:rsidRPr="00320E30" w:rsidRDefault="003253B0" w:rsidP="00320E30">
      <w:pPr>
        <w:pStyle w:val="3"/>
        <w:spacing w:after="156"/>
        <w:ind w:firstLine="560"/>
        <w:rPr>
          <w:b w:val="0"/>
          <w:sz w:val="28"/>
        </w:rPr>
      </w:pPr>
      <w:bookmarkStart w:id="72" w:name="_Toc331056460"/>
      <w:bookmarkStart w:id="73" w:name="_Toc331057032"/>
      <w:r w:rsidRPr="00320E30">
        <w:rPr>
          <w:rFonts w:hint="eastAsia"/>
          <w:b w:val="0"/>
          <w:sz w:val="28"/>
        </w:rPr>
        <w:t>☆</w:t>
      </w:r>
      <w:r w:rsidRPr="00320E30">
        <w:rPr>
          <w:rFonts w:hint="eastAsia"/>
          <w:b w:val="0"/>
          <w:sz w:val="28"/>
        </w:rPr>
        <w:t xml:space="preserve"> </w:t>
      </w:r>
      <w:r w:rsidR="009D11F0" w:rsidRPr="00320E30">
        <w:rPr>
          <w:rFonts w:hint="eastAsia"/>
          <w:b w:val="0"/>
          <w:sz w:val="28"/>
        </w:rPr>
        <w:t>高性能域名解析</w:t>
      </w:r>
      <w:bookmarkEnd w:id="72"/>
      <w:bookmarkEnd w:id="73"/>
    </w:p>
    <w:p w:rsidR="006D0BA1" w:rsidRPr="00941D59" w:rsidRDefault="006D0BA1" w:rsidP="009D11F0">
      <w:pPr>
        <w:ind w:firstLine="480"/>
        <w:rPr>
          <w:sz w:val="24"/>
        </w:rPr>
      </w:pPr>
      <w:r w:rsidRPr="00941D59">
        <w:rPr>
          <w:rFonts w:hint="eastAsia"/>
          <w:sz w:val="24"/>
        </w:rPr>
        <w:t>内置多动态域名引擎，同时提供域名容错功能，自动进行</w:t>
      </w:r>
      <w:r w:rsidRPr="00941D59">
        <w:rPr>
          <w:rFonts w:hint="eastAsia"/>
          <w:sz w:val="24"/>
        </w:rPr>
        <w:t>IP</w:t>
      </w:r>
      <w:r w:rsidRPr="00941D59">
        <w:rPr>
          <w:rFonts w:hint="eastAsia"/>
          <w:sz w:val="24"/>
        </w:rPr>
        <w:t>变动检测，自动切换，用户不需要单独安装动态域名客户端。</w:t>
      </w:r>
    </w:p>
    <w:p w:rsidR="009D11F0" w:rsidRPr="00320E30" w:rsidRDefault="003253B0" w:rsidP="00320E30">
      <w:pPr>
        <w:pStyle w:val="3"/>
        <w:spacing w:after="156"/>
        <w:ind w:firstLine="560"/>
        <w:rPr>
          <w:b w:val="0"/>
          <w:sz w:val="28"/>
        </w:rPr>
      </w:pPr>
      <w:bookmarkStart w:id="74" w:name="_Toc331056461"/>
      <w:bookmarkStart w:id="75" w:name="_Toc331057033"/>
      <w:r w:rsidRPr="00320E30">
        <w:rPr>
          <w:rFonts w:hint="eastAsia"/>
          <w:b w:val="0"/>
          <w:sz w:val="28"/>
        </w:rPr>
        <w:t>☆</w:t>
      </w:r>
      <w:r w:rsidRPr="00320E30">
        <w:rPr>
          <w:rFonts w:hint="eastAsia"/>
          <w:b w:val="0"/>
          <w:sz w:val="28"/>
        </w:rPr>
        <w:t xml:space="preserve"> </w:t>
      </w:r>
      <w:r w:rsidR="009D11F0" w:rsidRPr="00320E30">
        <w:rPr>
          <w:rFonts w:hint="eastAsia"/>
          <w:b w:val="0"/>
          <w:sz w:val="28"/>
        </w:rPr>
        <w:t>完整自动登录引擎</w:t>
      </w:r>
      <w:bookmarkEnd w:id="74"/>
      <w:bookmarkEnd w:id="75"/>
    </w:p>
    <w:p w:rsidR="006D0BA1" w:rsidRPr="00941D59" w:rsidRDefault="006D0BA1" w:rsidP="009D11F0">
      <w:pPr>
        <w:ind w:firstLine="480"/>
        <w:rPr>
          <w:sz w:val="24"/>
        </w:rPr>
      </w:pPr>
      <w:r w:rsidRPr="00941D59">
        <w:rPr>
          <w:rFonts w:hint="eastAsia"/>
          <w:sz w:val="24"/>
        </w:rPr>
        <w:t>拖拽操作自动登录设置，可编程自动登录，内置自动登录脚本设计引擎，包括代码录入，代码自动完成，设置断点，</w:t>
      </w:r>
      <w:r w:rsidRPr="00941D59">
        <w:rPr>
          <w:rFonts w:hint="eastAsia"/>
          <w:sz w:val="24"/>
        </w:rPr>
        <w:t>DEBUG</w:t>
      </w:r>
      <w:r w:rsidRPr="00941D59">
        <w:rPr>
          <w:rFonts w:hint="eastAsia"/>
          <w:sz w:val="24"/>
        </w:rPr>
        <w:t>，脚本语言支持</w:t>
      </w:r>
      <w:r w:rsidRPr="00941D59">
        <w:rPr>
          <w:rFonts w:hint="eastAsia"/>
          <w:sz w:val="24"/>
        </w:rPr>
        <w:t>BASIC</w:t>
      </w:r>
      <w:r w:rsidRPr="00941D59">
        <w:rPr>
          <w:rFonts w:hint="eastAsia"/>
          <w:sz w:val="24"/>
        </w:rPr>
        <w:t>、</w:t>
      </w:r>
      <w:r w:rsidRPr="00941D59">
        <w:rPr>
          <w:rFonts w:hint="eastAsia"/>
          <w:sz w:val="24"/>
        </w:rPr>
        <w:t>Pascal</w:t>
      </w:r>
      <w:r w:rsidRPr="00941D59">
        <w:rPr>
          <w:rFonts w:hint="eastAsia"/>
          <w:sz w:val="24"/>
        </w:rPr>
        <w:t>等。</w:t>
      </w:r>
    </w:p>
    <w:p w:rsidR="009D11F0" w:rsidRPr="00320E30" w:rsidRDefault="003253B0" w:rsidP="00320E30">
      <w:pPr>
        <w:pStyle w:val="3"/>
        <w:spacing w:after="156"/>
        <w:ind w:firstLine="560"/>
        <w:rPr>
          <w:b w:val="0"/>
          <w:sz w:val="28"/>
        </w:rPr>
      </w:pPr>
      <w:bookmarkStart w:id="76" w:name="_Toc331056462"/>
      <w:bookmarkStart w:id="77" w:name="_Toc331057034"/>
      <w:r w:rsidRPr="00320E30">
        <w:rPr>
          <w:rFonts w:hint="eastAsia"/>
          <w:b w:val="0"/>
          <w:sz w:val="28"/>
        </w:rPr>
        <w:t>☆</w:t>
      </w:r>
      <w:r w:rsidRPr="00320E30">
        <w:rPr>
          <w:rFonts w:hint="eastAsia"/>
          <w:b w:val="0"/>
          <w:sz w:val="28"/>
        </w:rPr>
        <w:t xml:space="preserve"> </w:t>
      </w:r>
      <w:r w:rsidRPr="00320E30">
        <w:rPr>
          <w:rFonts w:hint="eastAsia"/>
          <w:b w:val="0"/>
          <w:sz w:val="28"/>
        </w:rPr>
        <w:t>免驱动智能虚拟打印</w:t>
      </w:r>
      <w:bookmarkEnd w:id="76"/>
      <w:bookmarkEnd w:id="77"/>
    </w:p>
    <w:p w:rsidR="006D0BA1" w:rsidRPr="00941D59" w:rsidRDefault="006D0BA1" w:rsidP="009D11F0">
      <w:pPr>
        <w:ind w:firstLine="480"/>
        <w:rPr>
          <w:sz w:val="24"/>
        </w:rPr>
      </w:pPr>
      <w:r w:rsidRPr="00941D59">
        <w:rPr>
          <w:rFonts w:hint="eastAsia"/>
          <w:sz w:val="24"/>
        </w:rPr>
        <w:t>智能化远程虚拟打印，服务器免驱动，高速压缩传输解码，实现动态调整、实时预览、多页排版、自动打印。</w:t>
      </w:r>
    </w:p>
    <w:p w:rsidR="009D11F0" w:rsidRPr="00320E30" w:rsidRDefault="003253B0" w:rsidP="00320E30">
      <w:pPr>
        <w:pStyle w:val="3"/>
        <w:spacing w:after="156"/>
        <w:ind w:firstLine="560"/>
        <w:rPr>
          <w:b w:val="0"/>
          <w:sz w:val="28"/>
        </w:rPr>
      </w:pPr>
      <w:bookmarkStart w:id="78" w:name="_Toc331056463"/>
      <w:bookmarkStart w:id="79" w:name="_Toc331057035"/>
      <w:r w:rsidRPr="00320E30">
        <w:rPr>
          <w:rFonts w:hint="eastAsia"/>
          <w:b w:val="0"/>
          <w:sz w:val="28"/>
        </w:rPr>
        <w:lastRenderedPageBreak/>
        <w:t>☆</w:t>
      </w:r>
      <w:r w:rsidRPr="00320E30">
        <w:rPr>
          <w:rFonts w:hint="eastAsia"/>
          <w:b w:val="0"/>
          <w:sz w:val="28"/>
        </w:rPr>
        <w:t xml:space="preserve"> </w:t>
      </w:r>
      <w:r w:rsidR="009D11F0" w:rsidRPr="00320E30">
        <w:rPr>
          <w:rFonts w:hint="eastAsia"/>
          <w:b w:val="0"/>
          <w:sz w:val="28"/>
        </w:rPr>
        <w:t>高安全登录认证</w:t>
      </w:r>
      <w:bookmarkEnd w:id="78"/>
      <w:bookmarkEnd w:id="79"/>
    </w:p>
    <w:p w:rsidR="006D0BA1" w:rsidRPr="00941D59" w:rsidRDefault="006D0BA1" w:rsidP="009D11F0">
      <w:pPr>
        <w:ind w:firstLine="480"/>
        <w:rPr>
          <w:sz w:val="24"/>
        </w:rPr>
      </w:pPr>
      <w:r w:rsidRPr="00941D59">
        <w:rPr>
          <w:rFonts w:hint="eastAsia"/>
          <w:sz w:val="24"/>
        </w:rPr>
        <w:t>多种认证方式，包括网页方式、</w:t>
      </w:r>
      <w:r w:rsidRPr="00941D59">
        <w:rPr>
          <w:rFonts w:hint="eastAsia"/>
          <w:sz w:val="24"/>
        </w:rPr>
        <w:t>AR</w:t>
      </w:r>
      <w:r w:rsidRPr="00941D59">
        <w:rPr>
          <w:rFonts w:hint="eastAsia"/>
          <w:sz w:val="24"/>
        </w:rPr>
        <w:t>客户端方式、</w:t>
      </w:r>
      <w:r w:rsidRPr="00941D59">
        <w:rPr>
          <w:rFonts w:hint="eastAsia"/>
          <w:sz w:val="24"/>
        </w:rPr>
        <w:t>VAK</w:t>
      </w:r>
      <w:r w:rsidRPr="00941D59">
        <w:rPr>
          <w:rFonts w:hint="eastAsia"/>
          <w:sz w:val="24"/>
        </w:rPr>
        <w:t>文件封装方式以及</w:t>
      </w:r>
      <w:r w:rsidRPr="00941D59">
        <w:rPr>
          <w:rFonts w:hint="eastAsia"/>
          <w:sz w:val="24"/>
        </w:rPr>
        <w:t>UD KEY</w:t>
      </w:r>
      <w:r w:rsidRPr="00941D59">
        <w:rPr>
          <w:rFonts w:hint="eastAsia"/>
          <w:sz w:val="24"/>
        </w:rPr>
        <w:t>（</w:t>
      </w:r>
      <w:r w:rsidRPr="00941D59">
        <w:rPr>
          <w:rFonts w:hint="eastAsia"/>
          <w:sz w:val="24"/>
        </w:rPr>
        <w:t>USB Disk Key</w:t>
      </w:r>
      <w:r w:rsidRPr="00941D59">
        <w:rPr>
          <w:rFonts w:hint="eastAsia"/>
          <w:sz w:val="24"/>
        </w:rPr>
        <w:t>）安全认证方式。</w:t>
      </w:r>
    </w:p>
    <w:p w:rsidR="009D11F0" w:rsidRPr="00320E30" w:rsidRDefault="003253B0" w:rsidP="00320E30">
      <w:pPr>
        <w:pStyle w:val="3"/>
        <w:spacing w:after="156"/>
        <w:ind w:firstLine="560"/>
        <w:rPr>
          <w:b w:val="0"/>
          <w:sz w:val="28"/>
        </w:rPr>
      </w:pPr>
      <w:bookmarkStart w:id="80" w:name="_Toc331056464"/>
      <w:bookmarkStart w:id="81" w:name="_Toc331057036"/>
      <w:r w:rsidRPr="00320E30">
        <w:rPr>
          <w:rFonts w:hint="eastAsia"/>
          <w:b w:val="0"/>
          <w:sz w:val="28"/>
        </w:rPr>
        <w:t>☆</w:t>
      </w:r>
      <w:r w:rsidRPr="00320E30">
        <w:rPr>
          <w:rFonts w:hint="eastAsia"/>
          <w:b w:val="0"/>
          <w:sz w:val="28"/>
        </w:rPr>
        <w:t xml:space="preserve"> </w:t>
      </w:r>
      <w:r w:rsidR="009D11F0" w:rsidRPr="00320E30">
        <w:rPr>
          <w:rFonts w:hint="eastAsia"/>
          <w:b w:val="0"/>
          <w:sz w:val="28"/>
        </w:rPr>
        <w:t>广泛兼容客户端操作系统</w:t>
      </w:r>
      <w:bookmarkEnd w:id="80"/>
      <w:bookmarkEnd w:id="81"/>
    </w:p>
    <w:p w:rsidR="006D0BA1" w:rsidRPr="00941D59" w:rsidRDefault="00987EE0" w:rsidP="009D11F0">
      <w:pPr>
        <w:ind w:firstLine="480"/>
        <w:rPr>
          <w:sz w:val="24"/>
        </w:rPr>
      </w:pPr>
      <w:r w:rsidRPr="00941D59">
        <w:rPr>
          <w:rFonts w:hint="eastAsia"/>
          <w:sz w:val="24"/>
        </w:rPr>
        <w:t>多种操作系统的客户端程序，登录接口兼容</w:t>
      </w:r>
      <w:r w:rsidRPr="00941D59">
        <w:rPr>
          <w:rFonts w:hint="eastAsia"/>
          <w:sz w:val="24"/>
        </w:rPr>
        <w:t>RDP</w:t>
      </w:r>
      <w:r w:rsidRPr="00941D59">
        <w:rPr>
          <w:rFonts w:hint="eastAsia"/>
          <w:sz w:val="24"/>
        </w:rPr>
        <w:t>协议，</w:t>
      </w:r>
      <w:r w:rsidR="006D0BA1" w:rsidRPr="00941D59">
        <w:rPr>
          <w:rFonts w:hint="eastAsia"/>
          <w:sz w:val="24"/>
        </w:rPr>
        <w:t>支持多种终端设备</w:t>
      </w:r>
      <w:r w:rsidR="00CF7FBD" w:rsidRPr="00941D59">
        <w:rPr>
          <w:rFonts w:hint="eastAsia"/>
          <w:sz w:val="24"/>
        </w:rPr>
        <w:t>（包括</w:t>
      </w:r>
      <w:r w:rsidR="00CF7FBD" w:rsidRPr="00941D59">
        <w:rPr>
          <w:rFonts w:hint="eastAsia"/>
          <w:sz w:val="24"/>
        </w:rPr>
        <w:t>MAC</w:t>
      </w:r>
      <w:r w:rsidR="00CF7FBD" w:rsidRPr="00941D59">
        <w:rPr>
          <w:rFonts w:hint="eastAsia"/>
          <w:sz w:val="24"/>
        </w:rPr>
        <w:t>、</w:t>
      </w:r>
      <w:r w:rsidR="00CF7FBD" w:rsidRPr="00941D59">
        <w:rPr>
          <w:rFonts w:hint="eastAsia"/>
          <w:sz w:val="24"/>
        </w:rPr>
        <w:t>IOS</w:t>
      </w:r>
      <w:r w:rsidR="00CF7FBD" w:rsidRPr="00941D59">
        <w:rPr>
          <w:rFonts w:hint="eastAsia"/>
          <w:sz w:val="24"/>
        </w:rPr>
        <w:t>、</w:t>
      </w:r>
      <w:r w:rsidR="00CF7FBD" w:rsidRPr="00941D59">
        <w:rPr>
          <w:rFonts w:hint="eastAsia"/>
          <w:sz w:val="24"/>
        </w:rPr>
        <w:t>LINUX</w:t>
      </w:r>
      <w:r w:rsidR="00CF7FBD" w:rsidRPr="00941D59">
        <w:rPr>
          <w:rFonts w:hint="eastAsia"/>
          <w:sz w:val="24"/>
        </w:rPr>
        <w:t>、</w:t>
      </w:r>
      <w:r w:rsidR="00CF7FBD" w:rsidRPr="00941D59">
        <w:rPr>
          <w:rFonts w:hint="eastAsia"/>
          <w:sz w:val="24"/>
        </w:rPr>
        <w:t>ANDROID</w:t>
      </w:r>
      <w:r w:rsidR="00CF7FBD" w:rsidRPr="00941D59">
        <w:rPr>
          <w:rFonts w:hint="eastAsia"/>
          <w:sz w:val="24"/>
        </w:rPr>
        <w:t>、塞班、黑莓、</w:t>
      </w:r>
      <w:r w:rsidR="00CF7FBD" w:rsidRPr="00941D59">
        <w:rPr>
          <w:rFonts w:hint="eastAsia"/>
          <w:sz w:val="24"/>
        </w:rPr>
        <w:t>WINDOWS</w:t>
      </w:r>
      <w:r w:rsidR="00CF7FBD" w:rsidRPr="00941D59">
        <w:rPr>
          <w:rFonts w:hint="eastAsia"/>
          <w:sz w:val="24"/>
        </w:rPr>
        <w:t>系列、</w:t>
      </w:r>
      <w:r w:rsidR="00CF7FBD" w:rsidRPr="00941D59">
        <w:rPr>
          <w:rFonts w:hint="eastAsia"/>
          <w:sz w:val="24"/>
        </w:rPr>
        <w:t>WINRT</w:t>
      </w:r>
      <w:r w:rsidR="00CF7FBD" w:rsidRPr="00941D59">
        <w:rPr>
          <w:rFonts w:hint="eastAsia"/>
          <w:sz w:val="24"/>
        </w:rPr>
        <w:t>、</w:t>
      </w:r>
      <w:r w:rsidR="00CF7FBD" w:rsidRPr="00941D59">
        <w:rPr>
          <w:rFonts w:hint="eastAsia"/>
          <w:sz w:val="24"/>
        </w:rPr>
        <w:t>Windos</w:t>
      </w:r>
      <w:r w:rsidR="00C97827">
        <w:rPr>
          <w:rFonts w:hint="eastAsia"/>
          <w:sz w:val="24"/>
        </w:rPr>
        <w:t xml:space="preserve"> Mobile</w:t>
      </w:r>
      <w:r w:rsidR="00CF7FBD" w:rsidRPr="00941D59">
        <w:rPr>
          <w:rFonts w:hint="eastAsia"/>
          <w:sz w:val="24"/>
        </w:rPr>
        <w:t>、</w:t>
      </w:r>
      <w:r w:rsidR="00CF7FBD" w:rsidRPr="00941D59">
        <w:rPr>
          <w:rFonts w:hint="eastAsia"/>
          <w:sz w:val="24"/>
        </w:rPr>
        <w:t>WinCE...</w:t>
      </w:r>
      <w:r w:rsidR="00CF7FBD" w:rsidRPr="00941D59">
        <w:rPr>
          <w:rFonts w:hint="eastAsia"/>
          <w:sz w:val="24"/>
        </w:rPr>
        <w:t>等）</w:t>
      </w:r>
      <w:r w:rsidR="006D0BA1" w:rsidRPr="00941D59">
        <w:rPr>
          <w:rFonts w:hint="eastAsia"/>
          <w:sz w:val="24"/>
        </w:rPr>
        <w:t>，实现无改动跨平台应用，可用于移动终端、机顶盒客户端设备。</w:t>
      </w:r>
    </w:p>
    <w:p w:rsidR="009D11F0" w:rsidRPr="00320E30" w:rsidRDefault="003253B0" w:rsidP="00320E30">
      <w:pPr>
        <w:pStyle w:val="3"/>
        <w:spacing w:after="156"/>
        <w:ind w:firstLine="560"/>
        <w:rPr>
          <w:b w:val="0"/>
          <w:sz w:val="28"/>
        </w:rPr>
      </w:pPr>
      <w:bookmarkStart w:id="82" w:name="_Toc331056465"/>
      <w:bookmarkStart w:id="83" w:name="_Toc331057037"/>
      <w:r w:rsidRPr="00320E30">
        <w:rPr>
          <w:rFonts w:hint="eastAsia"/>
          <w:b w:val="0"/>
          <w:sz w:val="28"/>
        </w:rPr>
        <w:t>☆</w:t>
      </w:r>
      <w:r w:rsidRPr="00320E30">
        <w:rPr>
          <w:rFonts w:hint="eastAsia"/>
          <w:b w:val="0"/>
          <w:sz w:val="28"/>
        </w:rPr>
        <w:t xml:space="preserve"> </w:t>
      </w:r>
      <w:r w:rsidR="009D11F0" w:rsidRPr="00320E30">
        <w:rPr>
          <w:rFonts w:hint="eastAsia"/>
          <w:b w:val="0"/>
          <w:sz w:val="28"/>
        </w:rPr>
        <w:t>高开放性接口</w:t>
      </w:r>
      <w:bookmarkEnd w:id="82"/>
      <w:bookmarkEnd w:id="83"/>
    </w:p>
    <w:p w:rsidR="001C3B2C" w:rsidRPr="00941D59" w:rsidRDefault="006D0BA1" w:rsidP="009D11F0">
      <w:pPr>
        <w:ind w:firstLine="480"/>
        <w:rPr>
          <w:sz w:val="24"/>
        </w:rPr>
      </w:pPr>
      <w:r w:rsidRPr="00941D59">
        <w:rPr>
          <w:rFonts w:hint="eastAsia"/>
          <w:sz w:val="24"/>
        </w:rPr>
        <w:t>开放的</w:t>
      </w:r>
      <w:r w:rsidRPr="00941D59">
        <w:rPr>
          <w:rFonts w:hint="eastAsia"/>
          <w:sz w:val="24"/>
        </w:rPr>
        <w:t>WEB</w:t>
      </w:r>
      <w:r w:rsidRPr="00941D59">
        <w:rPr>
          <w:rFonts w:hint="eastAsia"/>
          <w:sz w:val="24"/>
        </w:rPr>
        <w:t>二次开发接口，</w:t>
      </w:r>
      <w:r w:rsidRPr="00941D59">
        <w:rPr>
          <w:rFonts w:hint="eastAsia"/>
          <w:sz w:val="24"/>
        </w:rPr>
        <w:t>Web</w:t>
      </w:r>
      <w:r w:rsidRPr="00941D59">
        <w:rPr>
          <w:rFonts w:hint="eastAsia"/>
          <w:sz w:val="24"/>
        </w:rPr>
        <w:t>功能调用，可以实现定制网页、在企业网站中进行集成、与现有应用集成。提供</w:t>
      </w:r>
      <w:r w:rsidRPr="00941D59">
        <w:rPr>
          <w:rFonts w:hint="eastAsia"/>
          <w:sz w:val="24"/>
        </w:rPr>
        <w:t>VA SDK</w:t>
      </w:r>
      <w:r w:rsidRPr="00941D59">
        <w:rPr>
          <w:rFonts w:hint="eastAsia"/>
          <w:sz w:val="24"/>
        </w:rPr>
        <w:t>开发工具包，支持服务端分发和加载客户端插件，并在服务端和客户端之间建立通讯通道，实现服务端与客户端的无缝衔接，提高</w:t>
      </w:r>
      <w:r w:rsidRPr="00941D59">
        <w:rPr>
          <w:rFonts w:hint="eastAsia"/>
          <w:sz w:val="24"/>
        </w:rPr>
        <w:t>VA</w:t>
      </w:r>
      <w:r w:rsidRPr="00941D59">
        <w:rPr>
          <w:rFonts w:hint="eastAsia"/>
          <w:sz w:val="24"/>
        </w:rPr>
        <w:t>应用的可扩展性。</w:t>
      </w:r>
    </w:p>
    <w:p w:rsidR="005C0550" w:rsidRPr="001C3B2C" w:rsidRDefault="005C0550" w:rsidP="00914B2A"/>
    <w:p w:rsidR="00FE7891" w:rsidRDefault="00FE7891" w:rsidP="00914B2A">
      <w:pPr>
        <w:pStyle w:val="1"/>
        <w:spacing w:after="156"/>
        <w:ind w:firstLine="883"/>
        <w:sectPr w:rsidR="00FE7891" w:rsidSect="00EC1276">
          <w:pgSz w:w="11906" w:h="16838"/>
          <w:pgMar w:top="1440" w:right="1077" w:bottom="1440" w:left="1077" w:header="851" w:footer="992" w:gutter="0"/>
          <w:cols w:space="425"/>
          <w:docGrid w:type="linesAndChars" w:linePitch="312"/>
        </w:sectPr>
      </w:pPr>
    </w:p>
    <w:p w:rsidR="001C2C3E" w:rsidRDefault="001C2C3E" w:rsidP="00914B2A">
      <w:pPr>
        <w:pStyle w:val="1"/>
        <w:spacing w:after="156"/>
        <w:ind w:firstLine="883"/>
      </w:pPr>
      <w:bookmarkStart w:id="84" w:name="_Toc331056466"/>
      <w:bookmarkStart w:id="85" w:name="_Toc331057038"/>
      <w:r>
        <w:rPr>
          <w:rFonts w:hint="eastAsia"/>
        </w:rPr>
        <w:lastRenderedPageBreak/>
        <w:t>稳定性保障</w:t>
      </w:r>
      <w:bookmarkEnd w:id="84"/>
      <w:bookmarkEnd w:id="85"/>
    </w:p>
    <w:p w:rsidR="001D6249" w:rsidRPr="001D6249" w:rsidRDefault="001D6249" w:rsidP="001D6249">
      <w:pPr>
        <w:ind w:firstLine="480"/>
        <w:rPr>
          <w:sz w:val="24"/>
        </w:rPr>
      </w:pPr>
      <w:r w:rsidRPr="001D6249">
        <w:rPr>
          <w:rFonts w:hint="eastAsia"/>
          <w:sz w:val="24"/>
        </w:rPr>
        <w:t>以服务器为核心的集中运算，稳定性是一个关键性指标。</w:t>
      </w:r>
      <w:r w:rsidRPr="001D6249">
        <w:rPr>
          <w:rFonts w:hint="eastAsia"/>
          <w:sz w:val="24"/>
        </w:rPr>
        <w:t>VA</w:t>
      </w:r>
      <w:r w:rsidRPr="001D6249">
        <w:rPr>
          <w:rFonts w:hint="eastAsia"/>
          <w:sz w:val="24"/>
        </w:rPr>
        <w:t>在易管理、易维护、高安全特性的同时，特别重视做为集群正常运行基础的稳定性，特别是终端用户</w:t>
      </w:r>
      <w:r w:rsidR="00C32798" w:rsidRPr="001D6249">
        <w:rPr>
          <w:rFonts w:hint="eastAsia"/>
          <w:sz w:val="24"/>
        </w:rPr>
        <w:t>大量</w:t>
      </w:r>
      <w:r w:rsidRPr="001D6249">
        <w:rPr>
          <w:rFonts w:hint="eastAsia"/>
          <w:sz w:val="24"/>
        </w:rPr>
        <w:t>并发</w:t>
      </w:r>
      <w:r w:rsidR="00C32798">
        <w:rPr>
          <w:rFonts w:hint="eastAsia"/>
          <w:sz w:val="24"/>
        </w:rPr>
        <w:t>访问</w:t>
      </w:r>
      <w:r w:rsidRPr="001D6249">
        <w:rPr>
          <w:rFonts w:hint="eastAsia"/>
          <w:sz w:val="24"/>
        </w:rPr>
        <w:t>、多服务器负载运行情况下，更要求体现“稳定”的价值。</w:t>
      </w:r>
    </w:p>
    <w:p w:rsidR="001D6249" w:rsidRPr="001D6249" w:rsidRDefault="001D6249" w:rsidP="001D6249">
      <w:pPr>
        <w:ind w:firstLine="480"/>
        <w:rPr>
          <w:sz w:val="24"/>
        </w:rPr>
      </w:pPr>
      <w:r w:rsidRPr="001D6249">
        <w:rPr>
          <w:rFonts w:hint="eastAsia"/>
          <w:sz w:val="24"/>
        </w:rPr>
        <w:t>VA</w:t>
      </w:r>
      <w:r w:rsidRPr="001D6249">
        <w:rPr>
          <w:rFonts w:hint="eastAsia"/>
          <w:sz w:val="24"/>
        </w:rPr>
        <w:t>在稳定性方面的策略涵盖对象包括</w:t>
      </w:r>
      <w:r w:rsidRPr="001D6249">
        <w:rPr>
          <w:rFonts w:hint="eastAsia"/>
          <w:sz w:val="24"/>
        </w:rPr>
        <w:t>VA</w:t>
      </w:r>
      <w:r w:rsidRPr="001D6249">
        <w:rPr>
          <w:rFonts w:hint="eastAsia"/>
          <w:sz w:val="24"/>
        </w:rPr>
        <w:t>软件本身、服务器软硬件以及容错等方面，</w:t>
      </w:r>
      <w:r w:rsidR="00F045AF">
        <w:rPr>
          <w:rFonts w:hint="eastAsia"/>
          <w:sz w:val="24"/>
        </w:rPr>
        <w:t>主要</w:t>
      </w:r>
      <w:r w:rsidRPr="001D6249">
        <w:rPr>
          <w:rFonts w:hint="eastAsia"/>
          <w:sz w:val="24"/>
        </w:rPr>
        <w:t>包含了</w:t>
      </w:r>
    </w:p>
    <w:p w:rsidR="001D6249" w:rsidRPr="00320E30" w:rsidRDefault="00EF1D1F" w:rsidP="00320E30">
      <w:pPr>
        <w:pStyle w:val="3"/>
        <w:spacing w:after="156"/>
        <w:ind w:firstLine="560"/>
        <w:rPr>
          <w:b w:val="0"/>
          <w:sz w:val="28"/>
        </w:rPr>
      </w:pPr>
      <w:bookmarkStart w:id="86" w:name="_Toc331056467"/>
      <w:bookmarkStart w:id="87" w:name="_Toc331057039"/>
      <w:r w:rsidRPr="00320E30">
        <w:rPr>
          <w:rFonts w:hint="eastAsia"/>
          <w:b w:val="0"/>
          <w:sz w:val="28"/>
        </w:rPr>
        <w:t>☆</w:t>
      </w:r>
      <w:r w:rsidRPr="00320E30">
        <w:rPr>
          <w:rFonts w:hint="eastAsia"/>
          <w:b w:val="0"/>
          <w:sz w:val="28"/>
        </w:rPr>
        <w:t xml:space="preserve"> </w:t>
      </w:r>
      <w:r w:rsidR="001D6249" w:rsidRPr="00320E30">
        <w:rPr>
          <w:rFonts w:hint="eastAsia"/>
          <w:b w:val="0"/>
          <w:sz w:val="28"/>
        </w:rPr>
        <w:t>产品数字证书</w:t>
      </w:r>
      <w:bookmarkEnd w:id="86"/>
      <w:bookmarkEnd w:id="87"/>
    </w:p>
    <w:p w:rsidR="00FA576E" w:rsidRPr="00FA576E" w:rsidRDefault="00FA576E" w:rsidP="00FA576E">
      <w:pPr>
        <w:ind w:firstLine="480"/>
        <w:rPr>
          <w:sz w:val="24"/>
        </w:rPr>
      </w:pPr>
      <w:r w:rsidRPr="00FA576E">
        <w:rPr>
          <w:rFonts w:hint="eastAsia"/>
          <w:sz w:val="24"/>
        </w:rPr>
        <w:t>嵌入产品的数字证书的通行证</w:t>
      </w:r>
    </w:p>
    <w:p w:rsidR="001D6249" w:rsidRPr="00320E30" w:rsidRDefault="00EF1D1F" w:rsidP="00320E30">
      <w:pPr>
        <w:pStyle w:val="3"/>
        <w:spacing w:after="156"/>
        <w:ind w:firstLine="560"/>
        <w:rPr>
          <w:b w:val="0"/>
          <w:sz w:val="28"/>
        </w:rPr>
      </w:pPr>
      <w:bookmarkStart w:id="88" w:name="_Toc331056468"/>
      <w:bookmarkStart w:id="89" w:name="_Toc331057040"/>
      <w:r w:rsidRPr="00320E30">
        <w:rPr>
          <w:rFonts w:hint="eastAsia"/>
          <w:b w:val="0"/>
          <w:sz w:val="28"/>
        </w:rPr>
        <w:t>☆</w:t>
      </w:r>
      <w:r w:rsidRPr="00320E30">
        <w:rPr>
          <w:rFonts w:hint="eastAsia"/>
          <w:b w:val="0"/>
          <w:sz w:val="28"/>
        </w:rPr>
        <w:t xml:space="preserve"> </w:t>
      </w:r>
      <w:r w:rsidR="001D6249" w:rsidRPr="00320E30">
        <w:rPr>
          <w:rFonts w:hint="eastAsia"/>
          <w:b w:val="0"/>
          <w:sz w:val="28"/>
        </w:rPr>
        <w:t>服务器负载均衡</w:t>
      </w:r>
      <w:bookmarkEnd w:id="88"/>
      <w:bookmarkEnd w:id="89"/>
    </w:p>
    <w:p w:rsidR="00FA576E" w:rsidRDefault="00FA576E" w:rsidP="00FA576E">
      <w:pPr>
        <w:ind w:firstLine="480"/>
        <w:rPr>
          <w:sz w:val="24"/>
        </w:rPr>
      </w:pPr>
      <w:r w:rsidRPr="00FA576E">
        <w:rPr>
          <w:rFonts w:hint="eastAsia"/>
          <w:sz w:val="24"/>
        </w:rPr>
        <w:t>服务器集群负载均衡，保障资源有效分配</w:t>
      </w:r>
      <w:r>
        <w:rPr>
          <w:rFonts w:hint="eastAsia"/>
          <w:sz w:val="24"/>
        </w:rPr>
        <w:t>。</w:t>
      </w:r>
    </w:p>
    <w:p w:rsidR="004F12AC" w:rsidRPr="001D6249" w:rsidRDefault="004F12AC" w:rsidP="004F12AC">
      <w:pPr>
        <w:ind w:firstLine="480"/>
        <w:rPr>
          <w:sz w:val="24"/>
        </w:rPr>
      </w:pPr>
      <w:r w:rsidRPr="004F12AC">
        <w:rPr>
          <w:rFonts w:hint="eastAsia"/>
          <w:sz w:val="24"/>
        </w:rPr>
        <w:t>VA</w:t>
      </w:r>
      <w:r w:rsidRPr="004F12AC">
        <w:rPr>
          <w:rFonts w:hint="eastAsia"/>
          <w:sz w:val="24"/>
        </w:rPr>
        <w:t>对服务器资源采用了动态分配和轮询式的负载均衡管理办法，并可以根据每一台服务器的负载能力进行个性化权重设置，保障服务器集群整体性能的发挥，避免在多服务器情况下由于资源分配不均而影响性能甚至导致宕机。</w:t>
      </w:r>
    </w:p>
    <w:p w:rsidR="001D6249" w:rsidRPr="00320E30" w:rsidRDefault="00EF1D1F" w:rsidP="00320E30">
      <w:pPr>
        <w:pStyle w:val="3"/>
        <w:spacing w:after="156"/>
        <w:ind w:firstLine="560"/>
        <w:rPr>
          <w:b w:val="0"/>
          <w:sz w:val="28"/>
        </w:rPr>
      </w:pPr>
      <w:bookmarkStart w:id="90" w:name="_Toc331056469"/>
      <w:bookmarkStart w:id="91" w:name="_Toc331057041"/>
      <w:r w:rsidRPr="00320E30">
        <w:rPr>
          <w:rFonts w:hint="eastAsia"/>
          <w:b w:val="0"/>
          <w:sz w:val="28"/>
        </w:rPr>
        <w:t>☆</w:t>
      </w:r>
      <w:r w:rsidR="00FA576E" w:rsidRPr="00320E30">
        <w:rPr>
          <w:rFonts w:hint="eastAsia"/>
          <w:b w:val="0"/>
          <w:sz w:val="28"/>
        </w:rPr>
        <w:t xml:space="preserve"> </w:t>
      </w:r>
      <w:r w:rsidR="001D6249" w:rsidRPr="00320E30">
        <w:rPr>
          <w:rFonts w:hint="eastAsia"/>
          <w:b w:val="0"/>
          <w:sz w:val="28"/>
        </w:rPr>
        <w:t>设置应用兼容性</w:t>
      </w:r>
      <w:bookmarkEnd w:id="90"/>
      <w:bookmarkEnd w:id="91"/>
    </w:p>
    <w:p w:rsidR="00FA576E" w:rsidRPr="00FA576E" w:rsidRDefault="00FA576E" w:rsidP="00FA576E">
      <w:pPr>
        <w:ind w:firstLine="480"/>
        <w:rPr>
          <w:sz w:val="24"/>
        </w:rPr>
      </w:pPr>
      <w:r w:rsidRPr="00FA576E">
        <w:rPr>
          <w:rFonts w:hint="eastAsia"/>
          <w:sz w:val="24"/>
        </w:rPr>
        <w:t>高级参数设置，保证应用兼容性</w:t>
      </w:r>
      <w:r>
        <w:rPr>
          <w:rFonts w:hint="eastAsia"/>
          <w:sz w:val="24"/>
        </w:rPr>
        <w:t>。</w:t>
      </w:r>
    </w:p>
    <w:p w:rsidR="001D6249" w:rsidRPr="00320E30" w:rsidRDefault="00EF1D1F" w:rsidP="00320E30">
      <w:pPr>
        <w:pStyle w:val="3"/>
        <w:spacing w:after="156"/>
        <w:ind w:firstLine="560"/>
        <w:rPr>
          <w:b w:val="0"/>
          <w:sz w:val="28"/>
        </w:rPr>
      </w:pPr>
      <w:bookmarkStart w:id="92" w:name="_Toc331056470"/>
      <w:bookmarkStart w:id="93" w:name="_Toc331057042"/>
      <w:r w:rsidRPr="00320E30">
        <w:rPr>
          <w:rFonts w:hint="eastAsia"/>
          <w:b w:val="0"/>
          <w:sz w:val="28"/>
        </w:rPr>
        <w:t>☆</w:t>
      </w:r>
      <w:r w:rsidRPr="00320E30">
        <w:rPr>
          <w:rFonts w:hint="eastAsia"/>
          <w:b w:val="0"/>
          <w:sz w:val="28"/>
        </w:rPr>
        <w:t xml:space="preserve"> </w:t>
      </w:r>
      <w:r w:rsidR="001D6249" w:rsidRPr="00320E30">
        <w:rPr>
          <w:rFonts w:hint="eastAsia"/>
          <w:b w:val="0"/>
          <w:sz w:val="28"/>
        </w:rPr>
        <w:t>动态域名容错</w:t>
      </w:r>
      <w:bookmarkEnd w:id="92"/>
      <w:bookmarkEnd w:id="93"/>
    </w:p>
    <w:p w:rsidR="00FA576E" w:rsidRDefault="00FA576E" w:rsidP="00FA576E">
      <w:pPr>
        <w:ind w:firstLine="480"/>
        <w:rPr>
          <w:sz w:val="24"/>
        </w:rPr>
      </w:pPr>
      <w:r w:rsidRPr="00FA576E">
        <w:rPr>
          <w:rFonts w:hint="eastAsia"/>
          <w:sz w:val="24"/>
        </w:rPr>
        <w:t>多动态域名容错，保障网络连接稳定</w:t>
      </w:r>
      <w:r>
        <w:rPr>
          <w:rFonts w:hint="eastAsia"/>
          <w:sz w:val="24"/>
        </w:rPr>
        <w:t>。</w:t>
      </w:r>
    </w:p>
    <w:p w:rsidR="00EF1D1F" w:rsidRPr="00EF1D1F" w:rsidRDefault="00EF1D1F" w:rsidP="00EF1D1F">
      <w:pPr>
        <w:ind w:firstLine="480"/>
        <w:rPr>
          <w:sz w:val="24"/>
        </w:rPr>
      </w:pPr>
      <w:r w:rsidRPr="00EF1D1F">
        <w:rPr>
          <w:rFonts w:hint="eastAsia"/>
          <w:sz w:val="24"/>
        </w:rPr>
        <w:t>内置动态域名引擎，让域名解析畅快淋漓。用户一次申请多个域名并在服务器上设置好后，</w:t>
      </w:r>
      <w:r w:rsidRPr="00EF1D1F">
        <w:rPr>
          <w:rFonts w:hint="eastAsia"/>
          <w:sz w:val="24"/>
        </w:rPr>
        <w:t>AR</w:t>
      </w:r>
      <w:r w:rsidRPr="00EF1D1F">
        <w:rPr>
          <w:rFonts w:hint="eastAsia"/>
          <w:sz w:val="24"/>
        </w:rPr>
        <w:t>客户端登录时可以实现自动在多个域名中选择正确解析的域名登录应用，真正实现免费的应用静态</w:t>
      </w:r>
      <w:r w:rsidRPr="00EF1D1F">
        <w:rPr>
          <w:rFonts w:hint="eastAsia"/>
          <w:sz w:val="24"/>
        </w:rPr>
        <w:t>IP</w:t>
      </w:r>
      <w:r w:rsidRPr="00EF1D1F">
        <w:rPr>
          <w:rFonts w:hint="eastAsia"/>
          <w:sz w:val="24"/>
        </w:rPr>
        <w:t>的享受。</w:t>
      </w:r>
    </w:p>
    <w:p w:rsidR="001D6249" w:rsidRPr="00320E30" w:rsidRDefault="00EF1D1F" w:rsidP="00320E30">
      <w:pPr>
        <w:pStyle w:val="3"/>
        <w:spacing w:after="156"/>
        <w:ind w:firstLine="560"/>
        <w:rPr>
          <w:b w:val="0"/>
          <w:sz w:val="28"/>
        </w:rPr>
      </w:pPr>
      <w:bookmarkStart w:id="94" w:name="_Toc331056471"/>
      <w:bookmarkStart w:id="95" w:name="_Toc331057043"/>
      <w:r w:rsidRPr="00320E30">
        <w:rPr>
          <w:rFonts w:hint="eastAsia"/>
          <w:b w:val="0"/>
          <w:sz w:val="28"/>
        </w:rPr>
        <w:t>☆</w:t>
      </w:r>
      <w:r w:rsidRPr="00320E30">
        <w:rPr>
          <w:rFonts w:hint="eastAsia"/>
          <w:b w:val="0"/>
          <w:sz w:val="28"/>
        </w:rPr>
        <w:t xml:space="preserve"> </w:t>
      </w:r>
      <w:r w:rsidR="001D6249" w:rsidRPr="00320E30">
        <w:rPr>
          <w:rFonts w:hint="eastAsia"/>
          <w:b w:val="0"/>
          <w:sz w:val="28"/>
        </w:rPr>
        <w:t>程序自动防御</w:t>
      </w:r>
      <w:bookmarkEnd w:id="94"/>
      <w:bookmarkEnd w:id="95"/>
    </w:p>
    <w:p w:rsidR="00FA576E" w:rsidRDefault="00FA576E" w:rsidP="00FA576E">
      <w:pPr>
        <w:ind w:firstLine="480"/>
        <w:rPr>
          <w:sz w:val="24"/>
        </w:rPr>
      </w:pPr>
      <w:r w:rsidRPr="00FA576E">
        <w:rPr>
          <w:rFonts w:hint="eastAsia"/>
          <w:sz w:val="24"/>
        </w:rPr>
        <w:t>服务程序自动防御及修复，让系统稳健运行</w:t>
      </w:r>
      <w:r>
        <w:rPr>
          <w:rFonts w:hint="eastAsia"/>
          <w:sz w:val="24"/>
        </w:rPr>
        <w:t>。</w:t>
      </w:r>
    </w:p>
    <w:p w:rsidR="004F06C1" w:rsidRPr="001D6249" w:rsidRDefault="004F06C1" w:rsidP="004F06C1">
      <w:pPr>
        <w:ind w:firstLine="480"/>
        <w:rPr>
          <w:sz w:val="24"/>
        </w:rPr>
      </w:pPr>
      <w:r w:rsidRPr="004F06C1">
        <w:rPr>
          <w:rFonts w:hint="eastAsia"/>
          <w:sz w:val="24"/>
        </w:rPr>
        <w:t>VA</w:t>
      </w:r>
      <w:r w:rsidRPr="004F06C1">
        <w:rPr>
          <w:rFonts w:hint="eastAsia"/>
          <w:sz w:val="24"/>
        </w:rPr>
        <w:t>服务器端核心服务</w:t>
      </w:r>
      <w:r w:rsidRPr="004F06C1">
        <w:rPr>
          <w:rFonts w:hint="eastAsia"/>
          <w:sz w:val="24"/>
        </w:rPr>
        <w:t>VaSvr.exe</w:t>
      </w:r>
      <w:r w:rsidRPr="004F06C1">
        <w:rPr>
          <w:rFonts w:hint="eastAsia"/>
          <w:sz w:val="24"/>
        </w:rPr>
        <w:t>采用“看门狗”机制，在该服务进程遭遇意外终止时，只需</w:t>
      </w:r>
      <w:r w:rsidRPr="004F06C1">
        <w:rPr>
          <w:rFonts w:hint="eastAsia"/>
          <w:sz w:val="24"/>
        </w:rPr>
        <w:t>1</w:t>
      </w:r>
      <w:r w:rsidRPr="004F06C1">
        <w:rPr>
          <w:rFonts w:hint="eastAsia"/>
          <w:sz w:val="24"/>
        </w:rPr>
        <w:t>秒的时间则能自动重新启动，恢复服务，保障</w:t>
      </w:r>
      <w:r w:rsidRPr="004F06C1">
        <w:rPr>
          <w:rFonts w:hint="eastAsia"/>
          <w:sz w:val="24"/>
        </w:rPr>
        <w:t>VA</w:t>
      </w:r>
      <w:r w:rsidRPr="004F06C1">
        <w:rPr>
          <w:rFonts w:hint="eastAsia"/>
          <w:sz w:val="24"/>
        </w:rPr>
        <w:t>服务稳固运行。（可以尝试在任务管理器中将</w:t>
      </w:r>
      <w:r w:rsidRPr="004F06C1">
        <w:rPr>
          <w:rFonts w:hint="eastAsia"/>
          <w:sz w:val="24"/>
        </w:rPr>
        <w:t>VaSvr.exe</w:t>
      </w:r>
      <w:r w:rsidRPr="004F06C1">
        <w:rPr>
          <w:rFonts w:hint="eastAsia"/>
          <w:sz w:val="24"/>
        </w:rPr>
        <w:t>强行停止，会看到瞬间该服务又自动启动恢复。）</w:t>
      </w:r>
    </w:p>
    <w:p w:rsidR="001D6249" w:rsidRPr="00320E30" w:rsidRDefault="00EF1D1F" w:rsidP="00320E30">
      <w:pPr>
        <w:pStyle w:val="3"/>
        <w:spacing w:after="156"/>
        <w:ind w:firstLine="560"/>
        <w:rPr>
          <w:b w:val="0"/>
          <w:sz w:val="28"/>
        </w:rPr>
      </w:pPr>
      <w:bookmarkStart w:id="96" w:name="_Toc331056472"/>
      <w:bookmarkStart w:id="97" w:name="_Toc331057044"/>
      <w:r w:rsidRPr="00320E30">
        <w:rPr>
          <w:rFonts w:hint="eastAsia"/>
          <w:b w:val="0"/>
          <w:sz w:val="28"/>
        </w:rPr>
        <w:lastRenderedPageBreak/>
        <w:t>☆</w:t>
      </w:r>
      <w:r w:rsidRPr="00320E30">
        <w:rPr>
          <w:rFonts w:hint="eastAsia"/>
          <w:b w:val="0"/>
          <w:sz w:val="28"/>
        </w:rPr>
        <w:t xml:space="preserve"> </w:t>
      </w:r>
      <w:r w:rsidR="001D6249" w:rsidRPr="00320E30">
        <w:rPr>
          <w:rFonts w:hint="eastAsia"/>
          <w:b w:val="0"/>
          <w:sz w:val="28"/>
        </w:rPr>
        <w:t>服务集群状态</w:t>
      </w:r>
      <w:r w:rsidR="00FA576E" w:rsidRPr="00320E30">
        <w:rPr>
          <w:rFonts w:hint="eastAsia"/>
          <w:b w:val="0"/>
          <w:sz w:val="28"/>
        </w:rPr>
        <w:t>监控</w:t>
      </w:r>
      <w:bookmarkEnd w:id="96"/>
      <w:bookmarkEnd w:id="97"/>
    </w:p>
    <w:p w:rsidR="00FA576E" w:rsidRDefault="00FA576E" w:rsidP="00FA576E">
      <w:pPr>
        <w:ind w:firstLine="480"/>
        <w:rPr>
          <w:sz w:val="24"/>
        </w:rPr>
      </w:pPr>
      <w:r w:rsidRPr="00FA576E">
        <w:rPr>
          <w:rFonts w:hint="eastAsia"/>
          <w:sz w:val="24"/>
        </w:rPr>
        <w:t>多服务器集群状态管理，用户动态迁移</w:t>
      </w:r>
      <w:r>
        <w:rPr>
          <w:rFonts w:hint="eastAsia"/>
          <w:sz w:val="24"/>
        </w:rPr>
        <w:t>。</w:t>
      </w:r>
    </w:p>
    <w:p w:rsidR="004F06C1" w:rsidRPr="001D6249" w:rsidRDefault="004F06C1" w:rsidP="004F06C1">
      <w:pPr>
        <w:ind w:firstLine="480"/>
        <w:rPr>
          <w:sz w:val="24"/>
        </w:rPr>
      </w:pPr>
      <w:r w:rsidRPr="004F06C1">
        <w:rPr>
          <w:rFonts w:hint="eastAsia"/>
          <w:sz w:val="24"/>
        </w:rPr>
        <w:t>VA</w:t>
      </w:r>
      <w:r w:rsidRPr="004F06C1">
        <w:rPr>
          <w:rFonts w:hint="eastAsia"/>
          <w:sz w:val="24"/>
        </w:rPr>
        <w:t>集群状态管理，实时监控当前多服务器集群情况（红色表示状态异常）。可以给服务器上所有</w:t>
      </w:r>
      <w:r w:rsidRPr="004F06C1">
        <w:rPr>
          <w:rFonts w:hint="eastAsia"/>
          <w:sz w:val="24"/>
        </w:rPr>
        <w:t>/</w:t>
      </w:r>
      <w:r w:rsidRPr="004F06C1">
        <w:rPr>
          <w:rFonts w:hint="eastAsia"/>
          <w:sz w:val="24"/>
        </w:rPr>
        <w:t>指定会话发送消息，同时也可以将负载率过高、状态异常的服务器临时注销。被注销的服务器连接的用户会自动迁移到正常的服务器上，同时，新访问的用户，按照设置好的负载均衡管理办法，也会自动的连接到正常的服务器上。只要整个集群资源的部署有适当富余量，就不会因为个别服务器故障而影响整个</w:t>
      </w:r>
      <w:r w:rsidRPr="004F06C1">
        <w:rPr>
          <w:rFonts w:hint="eastAsia"/>
          <w:sz w:val="24"/>
        </w:rPr>
        <w:t>IT</w:t>
      </w:r>
      <w:r w:rsidRPr="004F06C1">
        <w:rPr>
          <w:rFonts w:hint="eastAsia"/>
          <w:sz w:val="24"/>
        </w:rPr>
        <w:t>系统的运行。</w:t>
      </w:r>
    </w:p>
    <w:p w:rsidR="001D6249" w:rsidRPr="00320E30" w:rsidRDefault="00EF1D1F" w:rsidP="00320E30">
      <w:pPr>
        <w:pStyle w:val="3"/>
        <w:spacing w:after="156"/>
        <w:ind w:firstLine="560"/>
        <w:rPr>
          <w:b w:val="0"/>
          <w:sz w:val="28"/>
        </w:rPr>
      </w:pPr>
      <w:bookmarkStart w:id="98" w:name="_Toc331056473"/>
      <w:bookmarkStart w:id="99" w:name="_Toc331057045"/>
      <w:r w:rsidRPr="00320E30">
        <w:rPr>
          <w:rFonts w:hint="eastAsia"/>
          <w:b w:val="0"/>
          <w:sz w:val="28"/>
        </w:rPr>
        <w:t>☆</w:t>
      </w:r>
      <w:r w:rsidRPr="00320E30">
        <w:rPr>
          <w:rFonts w:hint="eastAsia"/>
          <w:b w:val="0"/>
          <w:sz w:val="28"/>
        </w:rPr>
        <w:t xml:space="preserve"> </w:t>
      </w:r>
      <w:r w:rsidR="001D6249" w:rsidRPr="00320E30">
        <w:rPr>
          <w:rFonts w:hint="eastAsia"/>
          <w:b w:val="0"/>
          <w:sz w:val="28"/>
        </w:rPr>
        <w:t>自动报警</w:t>
      </w:r>
      <w:r w:rsidR="00FA576E" w:rsidRPr="00320E30">
        <w:rPr>
          <w:rFonts w:hint="eastAsia"/>
          <w:b w:val="0"/>
          <w:sz w:val="28"/>
        </w:rPr>
        <w:t>和</w:t>
      </w:r>
      <w:r w:rsidR="001D6249" w:rsidRPr="00320E30">
        <w:rPr>
          <w:rFonts w:hint="eastAsia"/>
          <w:b w:val="0"/>
          <w:sz w:val="28"/>
        </w:rPr>
        <w:t>异常处理</w:t>
      </w:r>
      <w:bookmarkEnd w:id="98"/>
      <w:bookmarkEnd w:id="99"/>
    </w:p>
    <w:p w:rsidR="00FA576E" w:rsidRDefault="00FA576E" w:rsidP="00FA576E">
      <w:pPr>
        <w:ind w:firstLine="480"/>
        <w:rPr>
          <w:sz w:val="24"/>
        </w:rPr>
      </w:pPr>
      <w:r w:rsidRPr="00FA576E">
        <w:rPr>
          <w:rFonts w:hint="eastAsia"/>
          <w:sz w:val="24"/>
        </w:rPr>
        <w:t>自动报警</w:t>
      </w:r>
      <w:r w:rsidRPr="00FA576E">
        <w:rPr>
          <w:rFonts w:hint="eastAsia"/>
          <w:sz w:val="24"/>
        </w:rPr>
        <w:t>/</w:t>
      </w:r>
      <w:r w:rsidRPr="00FA576E">
        <w:rPr>
          <w:rFonts w:hint="eastAsia"/>
          <w:sz w:val="24"/>
        </w:rPr>
        <w:t>预警设置，异常现象记录和及时处理</w:t>
      </w:r>
      <w:r>
        <w:rPr>
          <w:rFonts w:hint="eastAsia"/>
          <w:sz w:val="24"/>
        </w:rPr>
        <w:t>。</w:t>
      </w:r>
    </w:p>
    <w:p w:rsidR="004F06C1" w:rsidRPr="001D6249" w:rsidRDefault="004F06C1" w:rsidP="004F06C1">
      <w:pPr>
        <w:ind w:firstLine="480"/>
        <w:rPr>
          <w:sz w:val="24"/>
        </w:rPr>
      </w:pPr>
      <w:r w:rsidRPr="004F06C1">
        <w:rPr>
          <w:rFonts w:hint="eastAsia"/>
          <w:sz w:val="24"/>
        </w:rPr>
        <w:t>对服务器运行状态监控并管理，对超负荷运行及连接异常直接进行报警。通过对单项硬件资源的管理，可以在超负荷或者意外情况出现时人为介入，保障服务器顺畅运行。</w:t>
      </w:r>
    </w:p>
    <w:p w:rsidR="001C3B2C" w:rsidRPr="00320E30" w:rsidRDefault="00EF1D1F" w:rsidP="00320E30">
      <w:pPr>
        <w:pStyle w:val="3"/>
        <w:spacing w:after="156"/>
        <w:ind w:firstLine="560"/>
        <w:rPr>
          <w:b w:val="0"/>
          <w:sz w:val="28"/>
        </w:rPr>
      </w:pPr>
      <w:bookmarkStart w:id="100" w:name="_Toc331056474"/>
      <w:bookmarkStart w:id="101" w:name="_Toc331057046"/>
      <w:r w:rsidRPr="00320E30">
        <w:rPr>
          <w:rFonts w:hint="eastAsia"/>
          <w:b w:val="0"/>
          <w:sz w:val="28"/>
        </w:rPr>
        <w:t>☆</w:t>
      </w:r>
      <w:r w:rsidRPr="00320E30">
        <w:rPr>
          <w:rFonts w:hint="eastAsia"/>
          <w:b w:val="0"/>
          <w:sz w:val="28"/>
        </w:rPr>
        <w:t xml:space="preserve"> </w:t>
      </w:r>
      <w:r w:rsidR="00D16AD4" w:rsidRPr="00320E30">
        <w:rPr>
          <w:rFonts w:hint="eastAsia"/>
          <w:b w:val="0"/>
          <w:sz w:val="28"/>
        </w:rPr>
        <w:t>系统维护</w:t>
      </w:r>
      <w:r w:rsidR="001D6249" w:rsidRPr="00320E30">
        <w:rPr>
          <w:rFonts w:hint="eastAsia"/>
          <w:b w:val="0"/>
          <w:sz w:val="28"/>
        </w:rPr>
        <w:t>辅助工具</w:t>
      </w:r>
      <w:bookmarkEnd w:id="100"/>
      <w:bookmarkEnd w:id="101"/>
    </w:p>
    <w:p w:rsidR="00EF1D1F" w:rsidRDefault="00D16AD4" w:rsidP="00D16AD4">
      <w:pPr>
        <w:ind w:firstLine="480"/>
        <w:rPr>
          <w:sz w:val="24"/>
        </w:rPr>
      </w:pPr>
      <w:r w:rsidRPr="00D16AD4">
        <w:rPr>
          <w:rFonts w:hint="eastAsia"/>
          <w:sz w:val="24"/>
        </w:rPr>
        <w:t>辅助工具，让系统维护简单</w:t>
      </w:r>
      <w:r>
        <w:rPr>
          <w:rFonts w:hint="eastAsia"/>
          <w:sz w:val="24"/>
        </w:rPr>
        <w:t>。</w:t>
      </w:r>
    </w:p>
    <w:p w:rsidR="00D16AD4" w:rsidRPr="00EF1D1F" w:rsidRDefault="00D16AD4" w:rsidP="00EF1D1F">
      <w:pPr>
        <w:ind w:left="480" w:firstLineChars="0" w:firstLine="0"/>
        <w:rPr>
          <w:sz w:val="24"/>
        </w:rPr>
      </w:pPr>
    </w:p>
    <w:p w:rsidR="00EC1276" w:rsidRPr="00EF1D1F" w:rsidRDefault="00EC1276" w:rsidP="00EF1D1F">
      <w:pPr>
        <w:pStyle w:val="1"/>
        <w:spacing w:after="156"/>
        <w:ind w:firstLine="880"/>
        <w:rPr>
          <w:b w:val="0"/>
        </w:rPr>
        <w:sectPr w:rsidR="00EC1276" w:rsidRPr="00EF1D1F" w:rsidSect="00EC1276">
          <w:pgSz w:w="11906" w:h="16838"/>
          <w:pgMar w:top="1440" w:right="1077" w:bottom="1440" w:left="1077" w:header="851" w:footer="992" w:gutter="0"/>
          <w:cols w:space="425"/>
          <w:docGrid w:type="linesAndChars" w:linePitch="312"/>
        </w:sectPr>
      </w:pPr>
    </w:p>
    <w:p w:rsidR="001C2C3E" w:rsidRPr="008F5B8B" w:rsidRDefault="001C2C3E" w:rsidP="00914B2A">
      <w:pPr>
        <w:pStyle w:val="1"/>
        <w:spacing w:after="156"/>
        <w:ind w:firstLine="883"/>
      </w:pPr>
      <w:bookmarkStart w:id="102" w:name="_Toc331056475"/>
      <w:bookmarkStart w:id="103" w:name="_Toc331057047"/>
      <w:r>
        <w:rPr>
          <w:rFonts w:hint="eastAsia"/>
        </w:rPr>
        <w:lastRenderedPageBreak/>
        <w:t>安全</w:t>
      </w:r>
      <w:r w:rsidR="00E9609D">
        <w:rPr>
          <w:rFonts w:hint="eastAsia"/>
        </w:rPr>
        <w:t>保密</w:t>
      </w:r>
      <w:r>
        <w:rPr>
          <w:rFonts w:hint="eastAsia"/>
        </w:rPr>
        <w:t>措施及管理</w:t>
      </w:r>
      <w:bookmarkEnd w:id="102"/>
      <w:bookmarkEnd w:id="103"/>
    </w:p>
    <w:p w:rsidR="004F06C1" w:rsidRPr="004F06C1" w:rsidRDefault="004F06C1" w:rsidP="004F06C1">
      <w:pPr>
        <w:ind w:firstLine="480"/>
        <w:rPr>
          <w:sz w:val="24"/>
        </w:rPr>
      </w:pPr>
      <w:r w:rsidRPr="004F06C1">
        <w:rPr>
          <w:rFonts w:hint="eastAsia"/>
          <w:sz w:val="24"/>
        </w:rPr>
        <w:t>VA</w:t>
      </w:r>
      <w:r w:rsidRPr="004F06C1">
        <w:rPr>
          <w:rFonts w:hint="eastAsia"/>
          <w:sz w:val="24"/>
        </w:rPr>
        <w:t>虚拟应用管理平台构建的企业私有云方案，给企业的信息化管理带来了新的模式，易管理、易使用，安全性保障成为重要的关键课题。</w:t>
      </w:r>
    </w:p>
    <w:p w:rsidR="004F06C1" w:rsidRPr="004F06C1" w:rsidRDefault="004F06C1" w:rsidP="004F06C1">
      <w:pPr>
        <w:ind w:firstLine="480"/>
        <w:rPr>
          <w:sz w:val="24"/>
        </w:rPr>
      </w:pPr>
      <w:r w:rsidRPr="004F06C1">
        <w:rPr>
          <w:rFonts w:hint="eastAsia"/>
          <w:sz w:val="24"/>
        </w:rPr>
        <w:t>VA</w:t>
      </w:r>
      <w:r w:rsidRPr="004F06C1">
        <w:rPr>
          <w:rFonts w:hint="eastAsia"/>
          <w:sz w:val="24"/>
        </w:rPr>
        <w:t>在数据加密、身份认证及访问控制等安全技术上面做了细致周详的设计，提供</w:t>
      </w:r>
      <w:r w:rsidR="006863D6">
        <w:rPr>
          <w:rFonts w:hint="eastAsia"/>
          <w:sz w:val="24"/>
        </w:rPr>
        <w:t>可靠的安全屏障和</w:t>
      </w:r>
      <w:r w:rsidRPr="004F06C1">
        <w:rPr>
          <w:rFonts w:hint="eastAsia"/>
          <w:sz w:val="24"/>
        </w:rPr>
        <w:t>细颗粒度的安全控制手段。</w:t>
      </w:r>
    </w:p>
    <w:p w:rsidR="006863D6" w:rsidRPr="00320E30" w:rsidRDefault="006A10EB" w:rsidP="00320E30">
      <w:pPr>
        <w:pStyle w:val="3"/>
        <w:spacing w:after="156"/>
        <w:ind w:firstLine="560"/>
        <w:rPr>
          <w:b w:val="0"/>
          <w:sz w:val="28"/>
        </w:rPr>
      </w:pPr>
      <w:bookmarkStart w:id="104" w:name="_Toc331056476"/>
      <w:bookmarkStart w:id="105" w:name="_Toc331057048"/>
      <w:r w:rsidRPr="00320E30">
        <w:rPr>
          <w:rFonts w:hint="eastAsia"/>
          <w:b w:val="0"/>
          <w:sz w:val="28"/>
        </w:rPr>
        <w:t>☆</w:t>
      </w:r>
      <w:r w:rsidRPr="00320E30">
        <w:rPr>
          <w:rFonts w:hint="eastAsia"/>
          <w:b w:val="0"/>
          <w:sz w:val="28"/>
        </w:rPr>
        <w:t xml:space="preserve"> </w:t>
      </w:r>
      <w:r w:rsidR="006863D6" w:rsidRPr="00320E30">
        <w:rPr>
          <w:rFonts w:hint="eastAsia"/>
          <w:b w:val="0"/>
          <w:sz w:val="28"/>
        </w:rPr>
        <w:t>数据通讯</w:t>
      </w:r>
      <w:r w:rsidR="00456C42" w:rsidRPr="00320E30">
        <w:rPr>
          <w:rFonts w:hint="eastAsia"/>
          <w:b w:val="0"/>
          <w:sz w:val="28"/>
        </w:rPr>
        <w:t>和服务器资源</w:t>
      </w:r>
      <w:r w:rsidR="006863D6" w:rsidRPr="00320E30">
        <w:rPr>
          <w:rFonts w:hint="eastAsia"/>
          <w:b w:val="0"/>
          <w:sz w:val="28"/>
        </w:rPr>
        <w:t>安全</w:t>
      </w:r>
      <w:bookmarkEnd w:id="104"/>
      <w:bookmarkEnd w:id="105"/>
    </w:p>
    <w:p w:rsidR="001C3B2C" w:rsidRDefault="004F06C1" w:rsidP="004F06C1">
      <w:pPr>
        <w:ind w:firstLine="480"/>
        <w:rPr>
          <w:sz w:val="24"/>
        </w:rPr>
      </w:pPr>
      <w:r w:rsidRPr="004F06C1">
        <w:rPr>
          <w:rFonts w:hint="eastAsia"/>
          <w:sz w:val="24"/>
        </w:rPr>
        <w:t xml:space="preserve">VA </w:t>
      </w:r>
      <w:r w:rsidRPr="004F06C1">
        <w:rPr>
          <w:rFonts w:hint="eastAsia"/>
          <w:sz w:val="24"/>
        </w:rPr>
        <w:t>采用基于服务器计算模式技术（</w:t>
      </w:r>
      <w:r w:rsidRPr="004F06C1">
        <w:rPr>
          <w:rFonts w:hint="eastAsia"/>
          <w:sz w:val="24"/>
        </w:rPr>
        <w:t>server-based computing</w:t>
      </w:r>
      <w:r w:rsidRPr="004F06C1">
        <w:rPr>
          <w:rFonts w:hint="eastAsia"/>
          <w:sz w:val="24"/>
        </w:rPr>
        <w:t>），所有的计算均在服务器上完成，而只有键盘信息、鼠标点击指令和屏幕更新信息在客户机和服务器之间加密压缩传输，可以做到数据完全“不落地”。</w:t>
      </w:r>
    </w:p>
    <w:p w:rsidR="004F06C1" w:rsidRPr="004F06C1" w:rsidRDefault="004F06C1" w:rsidP="004F06C1">
      <w:pPr>
        <w:ind w:firstLine="480"/>
        <w:rPr>
          <w:sz w:val="24"/>
        </w:rPr>
      </w:pPr>
      <w:r w:rsidRPr="004F06C1">
        <w:rPr>
          <w:rFonts w:hint="eastAsia"/>
          <w:sz w:val="24"/>
        </w:rPr>
        <w:t>服务器安全策略在于保障数据中心服务器的安全性。服务器集群是应用虚拟化的基础平台，保证了这个平台的稳定和安全，就保证了信息系统的稳定和安全。</w:t>
      </w:r>
    </w:p>
    <w:p w:rsidR="004F06C1" w:rsidRDefault="004F06C1" w:rsidP="004F06C1">
      <w:pPr>
        <w:ind w:firstLine="480"/>
        <w:rPr>
          <w:sz w:val="24"/>
        </w:rPr>
      </w:pPr>
      <w:r w:rsidRPr="004F06C1">
        <w:rPr>
          <w:rFonts w:hint="eastAsia"/>
          <w:sz w:val="24"/>
        </w:rPr>
        <w:t>通过服务器发布的某些资源往往都有存储接口或功能，比如链接网页、“另存为”等，通过这些接口和功能可以访问到服务器上其他资源。</w:t>
      </w:r>
      <w:r w:rsidRPr="004F06C1">
        <w:rPr>
          <w:rFonts w:hint="eastAsia"/>
          <w:sz w:val="24"/>
        </w:rPr>
        <w:t>200</w:t>
      </w:r>
      <w:r w:rsidRPr="004F06C1">
        <w:rPr>
          <w:rFonts w:hint="eastAsia"/>
          <w:sz w:val="24"/>
        </w:rPr>
        <w:t>余项安全策略设置，可进行全面的限制。预设各种级别或者针对性的安全策略，为每个用户绑定。</w:t>
      </w:r>
    </w:p>
    <w:p w:rsidR="006863D6" w:rsidRPr="00320E30" w:rsidRDefault="006A10EB" w:rsidP="00320E30">
      <w:pPr>
        <w:pStyle w:val="3"/>
        <w:spacing w:after="156"/>
        <w:ind w:firstLine="560"/>
        <w:rPr>
          <w:b w:val="0"/>
          <w:sz w:val="28"/>
        </w:rPr>
      </w:pPr>
      <w:bookmarkStart w:id="106" w:name="_Toc331056477"/>
      <w:bookmarkStart w:id="107" w:name="_Toc331057049"/>
      <w:r w:rsidRPr="00320E30">
        <w:rPr>
          <w:rFonts w:hint="eastAsia"/>
          <w:b w:val="0"/>
          <w:sz w:val="28"/>
        </w:rPr>
        <w:t>☆</w:t>
      </w:r>
      <w:r w:rsidRPr="00320E30">
        <w:rPr>
          <w:rFonts w:hint="eastAsia"/>
          <w:b w:val="0"/>
          <w:sz w:val="28"/>
        </w:rPr>
        <w:t xml:space="preserve"> </w:t>
      </w:r>
      <w:r w:rsidR="006863D6" w:rsidRPr="00320E30">
        <w:rPr>
          <w:rFonts w:hint="eastAsia"/>
          <w:b w:val="0"/>
          <w:sz w:val="28"/>
        </w:rPr>
        <w:t>访问控制和接入安全</w:t>
      </w:r>
      <w:bookmarkEnd w:id="106"/>
      <w:bookmarkEnd w:id="107"/>
    </w:p>
    <w:p w:rsidR="004F06C1" w:rsidRPr="004F06C1" w:rsidRDefault="004F06C1" w:rsidP="004F06C1">
      <w:pPr>
        <w:ind w:firstLine="480"/>
        <w:rPr>
          <w:sz w:val="24"/>
        </w:rPr>
      </w:pPr>
      <w:r w:rsidRPr="004F06C1">
        <w:rPr>
          <w:rFonts w:hint="eastAsia"/>
          <w:sz w:val="24"/>
        </w:rPr>
        <w:t>接入</w:t>
      </w:r>
      <w:bookmarkStart w:id="108" w:name="OLE_LINK11"/>
      <w:bookmarkStart w:id="109" w:name="OLE_LINK12"/>
      <w:r w:rsidRPr="004F06C1">
        <w:rPr>
          <w:rFonts w:hint="eastAsia"/>
          <w:sz w:val="24"/>
        </w:rPr>
        <w:t>防火墙</w:t>
      </w:r>
      <w:bookmarkEnd w:id="108"/>
      <w:bookmarkEnd w:id="109"/>
      <w:r w:rsidRPr="004F06C1">
        <w:rPr>
          <w:rFonts w:hint="eastAsia"/>
          <w:sz w:val="24"/>
        </w:rPr>
        <w:t>就是对访问服务器的客户端进行过滤控制，用来保障合法的客户端访问服务器。可以归纳为：在什么时间，从哪来到哪去，该行为是被允许还是被拒绝。</w:t>
      </w:r>
    </w:p>
    <w:p w:rsidR="004F06C1" w:rsidRPr="004F06C1" w:rsidRDefault="004F06C1" w:rsidP="004F06C1">
      <w:pPr>
        <w:ind w:firstLine="480"/>
        <w:rPr>
          <w:sz w:val="24"/>
        </w:rPr>
      </w:pPr>
      <w:r w:rsidRPr="004F06C1">
        <w:rPr>
          <w:rFonts w:hint="eastAsia"/>
          <w:sz w:val="24"/>
        </w:rPr>
        <w:t>VA</w:t>
      </w:r>
      <w:r w:rsidRPr="004F06C1">
        <w:rPr>
          <w:rFonts w:hint="eastAsia"/>
          <w:sz w:val="24"/>
        </w:rPr>
        <w:t>接入防火墙对客户端（源）有多种识别方式：</w:t>
      </w:r>
      <w:r w:rsidRPr="004F06C1">
        <w:rPr>
          <w:rFonts w:hint="eastAsia"/>
          <w:sz w:val="24"/>
        </w:rPr>
        <w:t>IP</w:t>
      </w:r>
      <w:r w:rsidRPr="004F06C1">
        <w:rPr>
          <w:rFonts w:hint="eastAsia"/>
          <w:sz w:val="24"/>
        </w:rPr>
        <w:t>地址、客户机指纹、客户机机器名、内</w:t>
      </w:r>
      <w:r w:rsidRPr="004F06C1">
        <w:rPr>
          <w:rFonts w:hint="eastAsia"/>
          <w:sz w:val="24"/>
        </w:rPr>
        <w:t>/</w:t>
      </w:r>
      <w:r w:rsidRPr="004F06C1">
        <w:rPr>
          <w:rFonts w:hint="eastAsia"/>
          <w:sz w:val="24"/>
        </w:rPr>
        <w:t>外部网、用户及用户组等。</w:t>
      </w:r>
    </w:p>
    <w:p w:rsidR="004F06C1" w:rsidRPr="004F06C1" w:rsidRDefault="00456C42" w:rsidP="004F06C1">
      <w:pPr>
        <w:ind w:firstLine="480"/>
        <w:rPr>
          <w:sz w:val="24"/>
        </w:rPr>
      </w:pPr>
      <w:r>
        <w:rPr>
          <w:rFonts w:hint="eastAsia"/>
          <w:sz w:val="24"/>
        </w:rPr>
        <w:t>VA</w:t>
      </w:r>
      <w:r w:rsidRPr="004F06C1">
        <w:rPr>
          <w:rFonts w:hint="eastAsia"/>
          <w:sz w:val="24"/>
        </w:rPr>
        <w:t>防火墙</w:t>
      </w:r>
      <w:r>
        <w:rPr>
          <w:rFonts w:hint="eastAsia"/>
          <w:sz w:val="24"/>
        </w:rPr>
        <w:t>控制</w:t>
      </w:r>
      <w:r w:rsidR="004F06C1" w:rsidRPr="004F06C1">
        <w:rPr>
          <w:rFonts w:hint="eastAsia"/>
          <w:sz w:val="24"/>
        </w:rPr>
        <w:t>访问资源（目的）为应用服务器、应用。</w:t>
      </w:r>
    </w:p>
    <w:p w:rsidR="004F06C1" w:rsidRDefault="004F06C1" w:rsidP="004F06C1">
      <w:pPr>
        <w:ind w:firstLine="480"/>
        <w:rPr>
          <w:sz w:val="24"/>
        </w:rPr>
      </w:pPr>
      <w:r w:rsidRPr="004F06C1">
        <w:rPr>
          <w:rFonts w:hint="eastAsia"/>
          <w:sz w:val="24"/>
        </w:rPr>
        <w:t>VA</w:t>
      </w:r>
      <w:r w:rsidRPr="004F06C1">
        <w:rPr>
          <w:rFonts w:hint="eastAsia"/>
          <w:sz w:val="24"/>
        </w:rPr>
        <w:t>接入防火墙可以做到细颗粒化管理，例如：在某个时间段，允许某人在某台电脑上访问某个服务器上的某个应用软件。</w:t>
      </w:r>
    </w:p>
    <w:p w:rsidR="00765415" w:rsidRPr="004F06C1" w:rsidRDefault="00765415" w:rsidP="00765415">
      <w:pPr>
        <w:ind w:firstLine="480"/>
        <w:rPr>
          <w:sz w:val="24"/>
        </w:rPr>
      </w:pPr>
      <w:r w:rsidRPr="004F06C1">
        <w:rPr>
          <w:rFonts w:hint="eastAsia"/>
          <w:sz w:val="24"/>
        </w:rPr>
        <w:t>USB Key</w:t>
      </w:r>
      <w:r w:rsidRPr="004F06C1">
        <w:rPr>
          <w:rFonts w:hint="eastAsia"/>
          <w:sz w:val="24"/>
        </w:rPr>
        <w:t>接入方式，即是管理便捷、应用方便的手段，也是安全技术的一个体现，持卡人允许接入。</w:t>
      </w:r>
    </w:p>
    <w:p w:rsidR="00765415" w:rsidRPr="004F06C1" w:rsidRDefault="00765415" w:rsidP="00765415">
      <w:pPr>
        <w:ind w:firstLine="480"/>
        <w:rPr>
          <w:sz w:val="24"/>
        </w:rPr>
      </w:pPr>
      <w:r w:rsidRPr="004F06C1">
        <w:rPr>
          <w:rFonts w:hint="eastAsia"/>
          <w:sz w:val="24"/>
        </w:rPr>
        <w:t>信息封装登录（</w:t>
      </w:r>
      <w:r w:rsidRPr="004F06C1">
        <w:rPr>
          <w:rFonts w:hint="eastAsia"/>
          <w:sz w:val="24"/>
        </w:rPr>
        <w:t>VAK</w:t>
      </w:r>
      <w:r w:rsidRPr="004F06C1">
        <w:rPr>
          <w:rFonts w:hint="eastAsia"/>
          <w:sz w:val="24"/>
        </w:rPr>
        <w:t>登录）：终端用户以“不透明”的方式登录一个应用，保证登录入口的安全性。</w:t>
      </w:r>
    </w:p>
    <w:p w:rsidR="004F06C1" w:rsidRPr="00320E30" w:rsidRDefault="006A10EB" w:rsidP="00320E30">
      <w:pPr>
        <w:pStyle w:val="3"/>
        <w:spacing w:after="156"/>
        <w:ind w:firstLine="560"/>
        <w:rPr>
          <w:b w:val="0"/>
          <w:sz w:val="28"/>
        </w:rPr>
      </w:pPr>
      <w:bookmarkStart w:id="110" w:name="_Toc331056478"/>
      <w:bookmarkStart w:id="111" w:name="_Toc331057050"/>
      <w:r w:rsidRPr="00320E30">
        <w:rPr>
          <w:rFonts w:hint="eastAsia"/>
          <w:b w:val="0"/>
          <w:sz w:val="28"/>
        </w:rPr>
        <w:t>☆</w:t>
      </w:r>
      <w:r w:rsidRPr="00320E30">
        <w:rPr>
          <w:rFonts w:hint="eastAsia"/>
          <w:b w:val="0"/>
          <w:sz w:val="28"/>
        </w:rPr>
        <w:t xml:space="preserve"> </w:t>
      </w:r>
      <w:r w:rsidR="004F06C1" w:rsidRPr="00320E30">
        <w:rPr>
          <w:rFonts w:hint="eastAsia"/>
          <w:b w:val="0"/>
          <w:sz w:val="28"/>
        </w:rPr>
        <w:t>其他安全技术</w:t>
      </w:r>
      <w:bookmarkEnd w:id="110"/>
      <w:bookmarkEnd w:id="111"/>
    </w:p>
    <w:p w:rsidR="004F06C1" w:rsidRPr="004F06C1" w:rsidRDefault="004F06C1" w:rsidP="004F06C1">
      <w:pPr>
        <w:ind w:firstLine="480"/>
        <w:rPr>
          <w:sz w:val="24"/>
        </w:rPr>
      </w:pPr>
      <w:r w:rsidRPr="004F06C1">
        <w:rPr>
          <w:rFonts w:hint="eastAsia"/>
          <w:sz w:val="24"/>
        </w:rPr>
        <w:t>常规的密码管理策略：周期性更改密码、用户自设密码、首次登录更改密码等。</w:t>
      </w:r>
    </w:p>
    <w:p w:rsidR="004F06C1" w:rsidRPr="004F06C1" w:rsidRDefault="004F06C1" w:rsidP="004F06C1">
      <w:pPr>
        <w:ind w:firstLine="480"/>
        <w:rPr>
          <w:sz w:val="24"/>
        </w:rPr>
      </w:pPr>
      <w:r w:rsidRPr="004F06C1">
        <w:rPr>
          <w:rFonts w:hint="eastAsia"/>
          <w:sz w:val="24"/>
        </w:rPr>
        <w:t>控制设备资源：可禁止串口</w:t>
      </w:r>
      <w:r w:rsidRPr="004F06C1">
        <w:rPr>
          <w:rFonts w:hint="eastAsia"/>
          <w:sz w:val="24"/>
        </w:rPr>
        <w:t>/</w:t>
      </w:r>
      <w:r w:rsidRPr="004F06C1">
        <w:rPr>
          <w:rFonts w:hint="eastAsia"/>
          <w:sz w:val="24"/>
        </w:rPr>
        <w:t>并口</w:t>
      </w:r>
      <w:r w:rsidRPr="004F06C1">
        <w:rPr>
          <w:rFonts w:hint="eastAsia"/>
          <w:sz w:val="24"/>
        </w:rPr>
        <w:t>/</w:t>
      </w:r>
      <w:r w:rsidRPr="004F06C1">
        <w:rPr>
          <w:rFonts w:hint="eastAsia"/>
          <w:sz w:val="24"/>
        </w:rPr>
        <w:t>打印机</w:t>
      </w:r>
      <w:r w:rsidRPr="004F06C1">
        <w:rPr>
          <w:rFonts w:hint="eastAsia"/>
          <w:sz w:val="24"/>
        </w:rPr>
        <w:t>/</w:t>
      </w:r>
      <w:r w:rsidRPr="004F06C1">
        <w:rPr>
          <w:rFonts w:hint="eastAsia"/>
          <w:sz w:val="24"/>
        </w:rPr>
        <w:t>磁盘驱动器</w:t>
      </w:r>
      <w:r w:rsidRPr="004F06C1">
        <w:rPr>
          <w:rFonts w:hint="eastAsia"/>
          <w:sz w:val="24"/>
        </w:rPr>
        <w:t>/USB</w:t>
      </w:r>
      <w:r w:rsidRPr="004F06C1">
        <w:rPr>
          <w:rFonts w:hint="eastAsia"/>
          <w:sz w:val="24"/>
        </w:rPr>
        <w:t>音频等端口</w:t>
      </w:r>
      <w:r w:rsidR="00765415">
        <w:rPr>
          <w:rFonts w:hint="eastAsia"/>
          <w:sz w:val="24"/>
        </w:rPr>
        <w:t>、</w:t>
      </w:r>
      <w:r w:rsidRPr="004F06C1">
        <w:rPr>
          <w:rFonts w:hint="eastAsia"/>
          <w:sz w:val="24"/>
        </w:rPr>
        <w:t>粘贴板映射。</w:t>
      </w:r>
    </w:p>
    <w:p w:rsidR="004F06C1" w:rsidRPr="004F06C1" w:rsidRDefault="004F06C1" w:rsidP="004F06C1">
      <w:pPr>
        <w:ind w:firstLine="480"/>
        <w:rPr>
          <w:sz w:val="24"/>
        </w:rPr>
      </w:pPr>
      <w:r w:rsidRPr="004F06C1">
        <w:rPr>
          <w:rFonts w:hint="eastAsia"/>
          <w:sz w:val="24"/>
        </w:rPr>
        <w:lastRenderedPageBreak/>
        <w:t>代理服务器：可以通过设置代理服务器，增加中间安全环节，保障数据服务器安全。</w:t>
      </w:r>
    </w:p>
    <w:p w:rsidR="004F06C1" w:rsidRDefault="004F06C1" w:rsidP="004F06C1">
      <w:pPr>
        <w:ind w:firstLine="480"/>
        <w:rPr>
          <w:sz w:val="24"/>
        </w:rPr>
      </w:pPr>
      <w:r w:rsidRPr="004F06C1">
        <w:rPr>
          <w:rFonts w:hint="eastAsia"/>
          <w:sz w:val="24"/>
        </w:rPr>
        <w:t>云终端：一个显示器＋</w:t>
      </w:r>
      <w:r w:rsidRPr="004F06C1">
        <w:rPr>
          <w:rFonts w:hint="eastAsia"/>
          <w:sz w:val="24"/>
        </w:rPr>
        <w:t>VA</w:t>
      </w:r>
      <w:r w:rsidRPr="004F06C1">
        <w:rPr>
          <w:rFonts w:hint="eastAsia"/>
          <w:sz w:val="24"/>
        </w:rPr>
        <w:t>云终端＋键盘鼠标＝所有信息资源。</w:t>
      </w:r>
    </w:p>
    <w:p w:rsidR="00765415" w:rsidRPr="004F06C1" w:rsidRDefault="00765415" w:rsidP="004F06C1">
      <w:pPr>
        <w:ind w:firstLine="480"/>
        <w:rPr>
          <w:sz w:val="24"/>
        </w:rPr>
      </w:pPr>
    </w:p>
    <w:p w:rsidR="00B967FD" w:rsidRDefault="00B967FD" w:rsidP="00914B2A">
      <w:pPr>
        <w:pStyle w:val="1"/>
        <w:spacing w:after="156"/>
        <w:ind w:firstLine="883"/>
        <w:sectPr w:rsidR="00B967FD" w:rsidSect="00EC1276">
          <w:pgSz w:w="11906" w:h="16838"/>
          <w:pgMar w:top="1440" w:right="1077" w:bottom="1440" w:left="1077" w:header="851" w:footer="992" w:gutter="0"/>
          <w:cols w:space="425"/>
          <w:docGrid w:type="linesAndChars" w:linePitch="312"/>
        </w:sectPr>
      </w:pPr>
    </w:p>
    <w:p w:rsidR="008F5B8B" w:rsidRDefault="00D456C2" w:rsidP="00914B2A">
      <w:pPr>
        <w:pStyle w:val="1"/>
        <w:spacing w:after="156"/>
        <w:ind w:firstLine="883"/>
      </w:pPr>
      <w:bookmarkStart w:id="112" w:name="_Toc331056479"/>
      <w:bookmarkStart w:id="113" w:name="_Toc331057051"/>
      <w:r>
        <w:rPr>
          <w:rFonts w:hint="eastAsia"/>
        </w:rPr>
        <w:lastRenderedPageBreak/>
        <w:t>附录</w:t>
      </w:r>
      <w:r>
        <w:rPr>
          <w:rFonts w:hint="eastAsia"/>
        </w:rPr>
        <w:t>1</w:t>
      </w:r>
      <w:r>
        <w:rPr>
          <w:rFonts w:hint="eastAsia"/>
        </w:rPr>
        <w:t>：</w:t>
      </w:r>
      <w:r w:rsidR="0074195C">
        <w:rPr>
          <w:rFonts w:hint="eastAsia"/>
        </w:rPr>
        <w:t>产品版本</w:t>
      </w:r>
      <w:r w:rsidR="003E7AD0">
        <w:rPr>
          <w:rFonts w:hint="eastAsia"/>
        </w:rPr>
        <w:t>比较</w:t>
      </w:r>
      <w:bookmarkEnd w:id="112"/>
      <w:bookmarkEnd w:id="113"/>
    </w:p>
    <w:p w:rsidR="0074195C" w:rsidRPr="003E098F" w:rsidRDefault="0074195C" w:rsidP="0074195C">
      <w:pPr>
        <w:ind w:firstLine="480"/>
        <w:rPr>
          <w:sz w:val="24"/>
        </w:rPr>
      </w:pPr>
      <w:r w:rsidRPr="003E098F">
        <w:rPr>
          <w:rFonts w:hint="eastAsia"/>
          <w:sz w:val="24"/>
        </w:rPr>
        <w:t>为了使产品具备最好的的性价比和使用便捷性，针对不同用户的需求</w:t>
      </w:r>
      <w:r w:rsidRPr="003E098F">
        <w:rPr>
          <w:rFonts w:hint="eastAsia"/>
          <w:sz w:val="24"/>
        </w:rPr>
        <w:t>VA</w:t>
      </w:r>
      <w:r w:rsidRPr="003E098F">
        <w:rPr>
          <w:rFonts w:hint="eastAsia"/>
          <w:sz w:val="24"/>
        </w:rPr>
        <w:t>系列产品有以下不同的功能配置：</w:t>
      </w:r>
    </w:p>
    <w:tbl>
      <w:tblPr>
        <w:tblW w:w="0" w:type="auto"/>
        <w:jc w:val="center"/>
        <w:tblInd w:w="-548"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Look w:val="04A0"/>
      </w:tblPr>
      <w:tblGrid>
        <w:gridCol w:w="2401"/>
        <w:gridCol w:w="1982"/>
        <w:gridCol w:w="2126"/>
        <w:gridCol w:w="2085"/>
      </w:tblGrid>
      <w:tr w:rsidR="0074195C" w:rsidRPr="003E098F" w:rsidTr="00393E33">
        <w:trPr>
          <w:jc w:val="center"/>
        </w:trPr>
        <w:tc>
          <w:tcPr>
            <w:tcW w:w="2401" w:type="dxa"/>
            <w:vMerge w:val="restart"/>
            <w:tcBorders>
              <w:top w:val="double" w:sz="4" w:space="0" w:color="auto"/>
              <w:left w:val="double" w:sz="4" w:space="0" w:color="auto"/>
              <w:bottom w:val="single" w:sz="4" w:space="0" w:color="auto"/>
              <w:right w:val="single" w:sz="4" w:space="0" w:color="auto"/>
              <w:tl2br w:val="single" w:sz="4" w:space="0" w:color="auto"/>
            </w:tcBorders>
          </w:tcPr>
          <w:p w:rsidR="0074195C" w:rsidRPr="003E098F" w:rsidRDefault="0074195C" w:rsidP="00F90941">
            <w:pPr>
              <w:adjustRightInd w:val="0"/>
              <w:snapToGrid w:val="0"/>
              <w:spacing w:before="80" w:afterLines="0"/>
              <w:ind w:firstLineChars="0" w:firstLine="0"/>
              <w:jc w:val="right"/>
              <w:rPr>
                <w:kern w:val="0"/>
                <w:sz w:val="24"/>
                <w:szCs w:val="24"/>
                <w:lang w:bidi="en-US"/>
              </w:rPr>
            </w:pPr>
            <w:r w:rsidRPr="003E098F">
              <w:rPr>
                <w:rFonts w:hint="eastAsia"/>
                <w:kern w:val="0"/>
                <w:sz w:val="24"/>
                <w:szCs w:val="24"/>
                <w:lang w:bidi="en-US"/>
              </w:rPr>
              <w:t>产品版本</w:t>
            </w:r>
          </w:p>
          <w:p w:rsidR="0074195C" w:rsidRPr="003E098F" w:rsidRDefault="0074195C" w:rsidP="00F90941">
            <w:pPr>
              <w:adjustRightInd w:val="0"/>
              <w:snapToGrid w:val="0"/>
              <w:spacing w:before="80" w:afterLines="0"/>
              <w:ind w:firstLineChars="0" w:firstLine="0"/>
              <w:jc w:val="left"/>
              <w:rPr>
                <w:kern w:val="0"/>
                <w:sz w:val="24"/>
                <w:szCs w:val="24"/>
                <w:lang w:eastAsia="en-US" w:bidi="en-US"/>
              </w:rPr>
            </w:pPr>
            <w:r w:rsidRPr="003E098F">
              <w:rPr>
                <w:rFonts w:hint="eastAsia"/>
                <w:kern w:val="0"/>
                <w:sz w:val="24"/>
                <w:szCs w:val="24"/>
                <w:lang w:eastAsia="en-US" w:bidi="en-US"/>
              </w:rPr>
              <w:t>功能</w:t>
            </w:r>
          </w:p>
        </w:tc>
        <w:tc>
          <w:tcPr>
            <w:tcW w:w="1982" w:type="dxa"/>
            <w:vMerge w:val="restart"/>
            <w:tcBorders>
              <w:top w:val="double" w:sz="4" w:space="0" w:color="auto"/>
              <w:left w:val="single" w:sz="4" w:space="0" w:color="auto"/>
              <w:bottom w:val="single" w:sz="4" w:space="0" w:color="auto"/>
              <w:right w:val="single" w:sz="4" w:space="0" w:color="auto"/>
            </w:tcBorders>
            <w:vAlign w:val="center"/>
          </w:tcPr>
          <w:p w:rsidR="00A156BF" w:rsidRDefault="0074195C" w:rsidP="00F90941">
            <w:pPr>
              <w:adjustRightInd w:val="0"/>
              <w:snapToGrid w:val="0"/>
              <w:spacing w:before="80" w:afterLines="0"/>
              <w:ind w:firstLineChars="0" w:firstLine="0"/>
              <w:jc w:val="center"/>
              <w:rPr>
                <w:kern w:val="0"/>
                <w:sz w:val="24"/>
                <w:szCs w:val="24"/>
                <w:lang w:bidi="en-US"/>
              </w:rPr>
            </w:pPr>
            <w:r w:rsidRPr="003E098F">
              <w:rPr>
                <w:rFonts w:hint="eastAsia"/>
                <w:kern w:val="0"/>
                <w:sz w:val="24"/>
                <w:szCs w:val="24"/>
                <w:lang w:bidi="en-US"/>
              </w:rPr>
              <w:t>EAA</w:t>
            </w:r>
          </w:p>
          <w:p w:rsidR="0074195C" w:rsidRPr="003E098F" w:rsidRDefault="0074195C" w:rsidP="00F90941">
            <w:pPr>
              <w:adjustRightInd w:val="0"/>
              <w:snapToGrid w:val="0"/>
              <w:spacing w:before="80" w:afterLines="0"/>
              <w:ind w:firstLineChars="0" w:firstLine="0"/>
              <w:jc w:val="center"/>
              <w:rPr>
                <w:kern w:val="0"/>
                <w:sz w:val="24"/>
                <w:szCs w:val="24"/>
                <w:lang w:bidi="en-US"/>
              </w:rPr>
            </w:pPr>
            <w:r w:rsidRPr="003E098F">
              <w:rPr>
                <w:rFonts w:hint="eastAsia"/>
                <w:kern w:val="0"/>
                <w:sz w:val="24"/>
                <w:szCs w:val="24"/>
                <w:lang w:bidi="en-US"/>
              </w:rPr>
              <w:t>应用接入系统</w:t>
            </w:r>
          </w:p>
        </w:tc>
        <w:tc>
          <w:tcPr>
            <w:tcW w:w="4211" w:type="dxa"/>
            <w:gridSpan w:val="2"/>
            <w:tcBorders>
              <w:top w:val="double" w:sz="4" w:space="0" w:color="auto"/>
              <w:left w:val="single" w:sz="4" w:space="0" w:color="auto"/>
              <w:bottom w:val="single" w:sz="4" w:space="0" w:color="auto"/>
              <w:right w:val="double" w:sz="4" w:space="0" w:color="auto"/>
            </w:tcBorders>
          </w:tcPr>
          <w:p w:rsidR="0074195C" w:rsidRPr="003E098F" w:rsidRDefault="0074195C" w:rsidP="00F90941">
            <w:pPr>
              <w:adjustRightInd w:val="0"/>
              <w:snapToGrid w:val="0"/>
              <w:spacing w:before="80" w:afterLines="0"/>
              <w:ind w:firstLineChars="0" w:firstLine="0"/>
              <w:jc w:val="center"/>
              <w:rPr>
                <w:kern w:val="0"/>
                <w:sz w:val="24"/>
                <w:szCs w:val="24"/>
                <w:lang w:bidi="en-US"/>
              </w:rPr>
            </w:pPr>
            <w:r w:rsidRPr="003E098F">
              <w:rPr>
                <w:rFonts w:hint="eastAsia"/>
                <w:kern w:val="0"/>
                <w:sz w:val="24"/>
                <w:szCs w:val="24"/>
                <w:lang w:bidi="en-US"/>
              </w:rPr>
              <w:t>VA</w:t>
            </w:r>
            <w:r w:rsidRPr="003E098F">
              <w:rPr>
                <w:rFonts w:hint="eastAsia"/>
                <w:kern w:val="0"/>
                <w:sz w:val="24"/>
                <w:szCs w:val="24"/>
                <w:lang w:bidi="en-US"/>
              </w:rPr>
              <w:t>虚拟应用管理平台</w:t>
            </w:r>
          </w:p>
        </w:tc>
      </w:tr>
      <w:tr w:rsidR="0088591D" w:rsidRPr="003E098F" w:rsidTr="00393E33">
        <w:trPr>
          <w:jc w:val="center"/>
        </w:trPr>
        <w:tc>
          <w:tcPr>
            <w:tcW w:w="2401" w:type="dxa"/>
            <w:vMerge/>
            <w:tcBorders>
              <w:top w:val="single" w:sz="4" w:space="0" w:color="auto"/>
              <w:left w:val="double" w:sz="4" w:space="0" w:color="auto"/>
              <w:bottom w:val="single" w:sz="4" w:space="0" w:color="auto"/>
              <w:right w:val="single" w:sz="4" w:space="0" w:color="auto"/>
            </w:tcBorders>
          </w:tcPr>
          <w:p w:rsidR="0088591D" w:rsidRPr="003E098F" w:rsidRDefault="0088591D" w:rsidP="00F90941">
            <w:pPr>
              <w:adjustRightInd w:val="0"/>
              <w:snapToGrid w:val="0"/>
              <w:spacing w:before="80" w:afterLines="0"/>
              <w:ind w:firstLineChars="0" w:firstLine="0"/>
              <w:rPr>
                <w:kern w:val="0"/>
                <w:sz w:val="24"/>
                <w:szCs w:val="24"/>
                <w:lang w:bidi="en-US"/>
              </w:rPr>
            </w:pPr>
          </w:p>
        </w:tc>
        <w:tc>
          <w:tcPr>
            <w:tcW w:w="1982" w:type="dxa"/>
            <w:vMerge/>
            <w:tcBorders>
              <w:top w:val="single" w:sz="4" w:space="0" w:color="auto"/>
              <w:left w:val="single" w:sz="4" w:space="0" w:color="auto"/>
              <w:bottom w:val="single" w:sz="4" w:space="0" w:color="auto"/>
              <w:right w:val="single" w:sz="4" w:space="0" w:color="auto"/>
            </w:tcBorders>
          </w:tcPr>
          <w:p w:rsidR="0088591D" w:rsidRPr="003E098F" w:rsidRDefault="0088591D" w:rsidP="00F90941">
            <w:pPr>
              <w:adjustRightInd w:val="0"/>
              <w:snapToGrid w:val="0"/>
              <w:spacing w:before="80" w:afterLines="0"/>
              <w:ind w:firstLineChars="0" w:firstLine="0"/>
              <w:jc w:val="center"/>
              <w:rPr>
                <w:kern w:val="0"/>
                <w:sz w:val="24"/>
                <w:szCs w:val="24"/>
                <w:lang w:bidi="en-US"/>
              </w:rPr>
            </w:pPr>
          </w:p>
        </w:tc>
        <w:tc>
          <w:tcPr>
            <w:tcW w:w="2126" w:type="dxa"/>
            <w:tcBorders>
              <w:top w:val="single" w:sz="4" w:space="0" w:color="auto"/>
              <w:left w:val="single" w:sz="4" w:space="0" w:color="auto"/>
              <w:bottom w:val="single" w:sz="4" w:space="0" w:color="auto"/>
              <w:right w:val="single" w:sz="4" w:space="0" w:color="auto"/>
            </w:tcBorders>
          </w:tcPr>
          <w:p w:rsidR="0088591D" w:rsidRPr="003E098F" w:rsidRDefault="0088591D" w:rsidP="00F90941">
            <w:pPr>
              <w:adjustRightInd w:val="0"/>
              <w:snapToGrid w:val="0"/>
              <w:spacing w:before="80" w:afterLines="0"/>
              <w:ind w:firstLineChars="0" w:firstLine="0"/>
              <w:jc w:val="center"/>
              <w:rPr>
                <w:kern w:val="0"/>
                <w:sz w:val="24"/>
                <w:szCs w:val="24"/>
                <w:lang w:eastAsia="en-US" w:bidi="en-US"/>
              </w:rPr>
            </w:pPr>
            <w:r w:rsidRPr="003E098F">
              <w:rPr>
                <w:rFonts w:hint="eastAsia"/>
                <w:kern w:val="0"/>
                <w:sz w:val="24"/>
                <w:szCs w:val="24"/>
                <w:lang w:eastAsia="en-US" w:bidi="en-US"/>
              </w:rPr>
              <w:t>商业版</w:t>
            </w:r>
          </w:p>
        </w:tc>
        <w:tc>
          <w:tcPr>
            <w:tcW w:w="2085" w:type="dxa"/>
            <w:tcBorders>
              <w:top w:val="single" w:sz="4" w:space="0" w:color="auto"/>
              <w:left w:val="single" w:sz="4" w:space="0" w:color="auto"/>
              <w:bottom w:val="single" w:sz="4"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kern w:val="0"/>
                <w:sz w:val="24"/>
                <w:szCs w:val="24"/>
                <w:lang w:eastAsia="en-US" w:bidi="en-US"/>
              </w:rPr>
            </w:pPr>
            <w:r w:rsidRPr="003E098F">
              <w:rPr>
                <w:rFonts w:hint="eastAsia"/>
                <w:kern w:val="0"/>
                <w:sz w:val="24"/>
                <w:szCs w:val="24"/>
                <w:lang w:eastAsia="en-US" w:bidi="en-US"/>
              </w:rPr>
              <w:t>企业版</w:t>
            </w:r>
          </w:p>
        </w:tc>
      </w:tr>
      <w:tr w:rsidR="0088591D" w:rsidRPr="003E098F" w:rsidTr="00393E33">
        <w:trPr>
          <w:jc w:val="center"/>
        </w:trPr>
        <w:tc>
          <w:tcPr>
            <w:tcW w:w="2401" w:type="dxa"/>
            <w:tcBorders>
              <w:top w:val="single" w:sz="4" w:space="0" w:color="auto"/>
              <w:left w:val="double" w:sz="4" w:space="0" w:color="auto"/>
              <w:bottom w:val="single" w:sz="2"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域用户</w:t>
            </w:r>
          </w:p>
        </w:tc>
        <w:tc>
          <w:tcPr>
            <w:tcW w:w="1982" w:type="dxa"/>
            <w:tcBorders>
              <w:top w:val="single" w:sz="4" w:space="0" w:color="auto"/>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Borders>
              <w:top w:val="single" w:sz="4" w:space="0" w:color="auto"/>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top w:val="single" w:sz="4" w:space="0" w:color="auto"/>
              <w:bottom w:val="single" w:sz="2"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top w:val="single" w:sz="2" w:space="0" w:color="auto"/>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多认证方式</w:t>
            </w:r>
          </w:p>
        </w:tc>
        <w:tc>
          <w:tcPr>
            <w:tcW w:w="1982" w:type="dxa"/>
            <w:tcBorders>
              <w:top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Borders>
              <w:top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top w:val="single" w:sz="2"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客户机指纹</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安全策略的增删</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安全策略的修改</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发布桌面</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发布文件夹</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发布内容</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用户组</w:t>
            </w:r>
          </w:p>
        </w:tc>
        <w:tc>
          <w:tcPr>
            <w:tcW w:w="1982"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085" w:type="dxa"/>
            <w:tcBorders>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left w:val="double" w:sz="4" w:space="0" w:color="auto"/>
              <w:bottom w:val="single" w:sz="2" w:space="0" w:color="auto"/>
            </w:tcBorders>
            <w:vAlign w:val="center"/>
          </w:tcPr>
          <w:p w:rsidR="0088591D" w:rsidRPr="003E098F" w:rsidRDefault="00F80B5C" w:rsidP="00F90941">
            <w:pPr>
              <w:adjustRightInd w:val="0"/>
              <w:snapToGrid w:val="0"/>
              <w:spacing w:before="80" w:afterLines="0"/>
              <w:ind w:firstLineChars="0" w:firstLine="0"/>
              <w:rPr>
                <w:kern w:val="0"/>
                <w:sz w:val="24"/>
                <w:szCs w:val="24"/>
                <w:lang w:eastAsia="en-US" w:bidi="en-US"/>
              </w:rPr>
            </w:pPr>
            <w:r>
              <w:rPr>
                <w:rFonts w:hint="eastAsia"/>
                <w:kern w:val="0"/>
                <w:sz w:val="24"/>
                <w:szCs w:val="24"/>
                <w:lang w:bidi="en-US"/>
              </w:rPr>
              <w:t>接入</w:t>
            </w:r>
            <w:r w:rsidR="0088591D" w:rsidRPr="003E098F">
              <w:rPr>
                <w:rFonts w:hint="eastAsia"/>
                <w:kern w:val="0"/>
                <w:sz w:val="24"/>
                <w:szCs w:val="24"/>
                <w:lang w:eastAsia="en-US" w:bidi="en-US"/>
              </w:rPr>
              <w:t>防火墙</w:t>
            </w:r>
          </w:p>
        </w:tc>
        <w:tc>
          <w:tcPr>
            <w:tcW w:w="1982" w:type="dxa"/>
            <w:tcBorders>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Borders>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085" w:type="dxa"/>
            <w:tcBorders>
              <w:bottom w:val="single" w:sz="2"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top w:val="single" w:sz="2" w:space="0" w:color="auto"/>
              <w:left w:val="double" w:sz="4" w:space="0" w:color="auto"/>
              <w:bottom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bidi="en-US"/>
              </w:rPr>
            </w:pPr>
            <w:r w:rsidRPr="003E098F">
              <w:rPr>
                <w:rFonts w:hint="eastAsia"/>
                <w:kern w:val="0"/>
                <w:sz w:val="24"/>
                <w:szCs w:val="24"/>
                <w:lang w:eastAsia="en-US" w:bidi="en-US"/>
              </w:rPr>
              <w:t>个性化</w:t>
            </w:r>
            <w:r w:rsidRPr="003E098F">
              <w:rPr>
                <w:rFonts w:hint="eastAsia"/>
                <w:kern w:val="0"/>
                <w:sz w:val="24"/>
                <w:szCs w:val="24"/>
                <w:lang w:bidi="en-US"/>
              </w:rPr>
              <w:t>资源管理</w:t>
            </w:r>
          </w:p>
        </w:tc>
        <w:tc>
          <w:tcPr>
            <w:tcW w:w="1982" w:type="dxa"/>
            <w:tcBorders>
              <w:top w:val="single" w:sz="2" w:space="0" w:color="auto"/>
              <w:bottom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Borders>
              <w:top w:val="single" w:sz="2" w:space="0" w:color="auto"/>
              <w:bottom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085" w:type="dxa"/>
            <w:tcBorders>
              <w:top w:val="single" w:sz="2" w:space="0" w:color="auto"/>
              <w:bottom w:val="double" w:sz="4"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top w:val="double" w:sz="4" w:space="0" w:color="auto"/>
              <w:left w:val="double" w:sz="4" w:space="0" w:color="auto"/>
              <w:bottom w:val="single" w:sz="2"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bidi="en-US"/>
              </w:rPr>
              <w:t>并发</w:t>
            </w:r>
            <w:r w:rsidRPr="003E098F">
              <w:rPr>
                <w:rFonts w:hint="eastAsia"/>
                <w:kern w:val="0"/>
                <w:sz w:val="24"/>
                <w:szCs w:val="24"/>
                <w:lang w:eastAsia="en-US" w:bidi="en-US"/>
              </w:rPr>
              <w:t>连接数</w:t>
            </w:r>
          </w:p>
        </w:tc>
        <w:tc>
          <w:tcPr>
            <w:tcW w:w="1982" w:type="dxa"/>
            <w:tcBorders>
              <w:top w:val="double" w:sz="4" w:space="0" w:color="auto"/>
              <w:bottom w:val="single" w:sz="2"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rFonts w:hint="eastAsia"/>
                <w:kern w:val="0"/>
                <w:szCs w:val="24"/>
                <w:lang w:eastAsia="en-US" w:bidi="en-US"/>
              </w:rPr>
              <w:t>授权</w:t>
            </w:r>
            <w:r w:rsidRPr="00137424">
              <w:rPr>
                <w:kern w:val="0"/>
                <w:szCs w:val="24"/>
                <w:lang w:eastAsia="en-US" w:bidi="en-US"/>
              </w:rPr>
              <w:t>/</w:t>
            </w:r>
            <w:r w:rsidRPr="00137424">
              <w:rPr>
                <w:rFonts w:hint="eastAsia"/>
                <w:kern w:val="0"/>
                <w:szCs w:val="24"/>
                <w:lang w:eastAsia="en-US" w:bidi="en-US"/>
              </w:rPr>
              <w:t>可增加</w:t>
            </w:r>
          </w:p>
        </w:tc>
        <w:tc>
          <w:tcPr>
            <w:tcW w:w="2126" w:type="dxa"/>
            <w:tcBorders>
              <w:top w:val="double" w:sz="4" w:space="0" w:color="auto"/>
              <w:bottom w:val="single" w:sz="2"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rFonts w:hint="eastAsia"/>
                <w:kern w:val="0"/>
                <w:szCs w:val="24"/>
                <w:lang w:eastAsia="en-US" w:bidi="en-US"/>
              </w:rPr>
              <w:t>授权</w:t>
            </w:r>
            <w:r w:rsidRPr="00137424">
              <w:rPr>
                <w:kern w:val="0"/>
                <w:szCs w:val="24"/>
                <w:lang w:eastAsia="en-US" w:bidi="en-US"/>
              </w:rPr>
              <w:t>/</w:t>
            </w:r>
            <w:r w:rsidRPr="00137424">
              <w:rPr>
                <w:rFonts w:hint="eastAsia"/>
                <w:kern w:val="0"/>
                <w:szCs w:val="24"/>
                <w:lang w:eastAsia="en-US" w:bidi="en-US"/>
              </w:rPr>
              <w:t>可增加</w:t>
            </w:r>
          </w:p>
        </w:tc>
        <w:tc>
          <w:tcPr>
            <w:tcW w:w="2085" w:type="dxa"/>
            <w:tcBorders>
              <w:top w:val="double" w:sz="4" w:space="0" w:color="auto"/>
              <w:bottom w:val="single" w:sz="2" w:space="0" w:color="auto"/>
              <w:right w:val="double" w:sz="4"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rFonts w:hint="eastAsia"/>
                <w:kern w:val="0"/>
                <w:szCs w:val="24"/>
                <w:lang w:eastAsia="en-US" w:bidi="en-US"/>
              </w:rPr>
              <w:t>授权</w:t>
            </w:r>
            <w:r w:rsidRPr="00137424">
              <w:rPr>
                <w:kern w:val="0"/>
                <w:szCs w:val="24"/>
                <w:lang w:eastAsia="en-US" w:bidi="en-US"/>
              </w:rPr>
              <w:t>/</w:t>
            </w:r>
            <w:r w:rsidRPr="00137424">
              <w:rPr>
                <w:rFonts w:hint="eastAsia"/>
                <w:kern w:val="0"/>
                <w:szCs w:val="24"/>
                <w:lang w:eastAsia="en-US" w:bidi="en-US"/>
              </w:rPr>
              <w:t>可增加</w:t>
            </w:r>
          </w:p>
        </w:tc>
      </w:tr>
      <w:tr w:rsidR="0088591D" w:rsidRPr="003E098F" w:rsidTr="00393E33">
        <w:trPr>
          <w:jc w:val="center"/>
        </w:trPr>
        <w:tc>
          <w:tcPr>
            <w:tcW w:w="2401" w:type="dxa"/>
            <w:tcBorders>
              <w:top w:val="single" w:sz="2" w:space="0" w:color="auto"/>
              <w:left w:val="double" w:sz="4" w:space="0" w:color="auto"/>
              <w:bottom w:val="single" w:sz="2" w:space="0" w:color="auto"/>
            </w:tcBorders>
            <w:vAlign w:val="center"/>
          </w:tcPr>
          <w:p w:rsidR="0088591D" w:rsidRPr="003E098F" w:rsidRDefault="001306E2" w:rsidP="00F90941">
            <w:pPr>
              <w:adjustRightInd w:val="0"/>
              <w:snapToGrid w:val="0"/>
              <w:spacing w:before="80" w:afterLines="0"/>
              <w:ind w:firstLineChars="0" w:firstLine="0"/>
              <w:rPr>
                <w:kern w:val="0"/>
                <w:sz w:val="24"/>
                <w:szCs w:val="24"/>
                <w:lang w:eastAsia="en-US" w:bidi="en-US"/>
              </w:rPr>
            </w:pPr>
            <w:r>
              <w:rPr>
                <w:rFonts w:hint="eastAsia"/>
                <w:kern w:val="0"/>
                <w:sz w:val="24"/>
                <w:szCs w:val="24"/>
                <w:lang w:bidi="en-US"/>
              </w:rPr>
              <w:t>应用</w:t>
            </w:r>
            <w:r w:rsidR="0088591D" w:rsidRPr="003E098F">
              <w:rPr>
                <w:rFonts w:hint="eastAsia"/>
                <w:kern w:val="0"/>
                <w:sz w:val="24"/>
                <w:szCs w:val="24"/>
                <w:lang w:eastAsia="en-US" w:bidi="en-US"/>
              </w:rPr>
              <w:t>服务器数</w:t>
            </w:r>
          </w:p>
        </w:tc>
        <w:tc>
          <w:tcPr>
            <w:tcW w:w="1982" w:type="dxa"/>
            <w:tcBorders>
              <w:top w:val="single" w:sz="2" w:space="0" w:color="auto"/>
              <w:bottom w:val="single" w:sz="2"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kern w:val="0"/>
                <w:szCs w:val="24"/>
                <w:lang w:eastAsia="en-US" w:bidi="en-US"/>
              </w:rPr>
              <w:t>1</w:t>
            </w:r>
          </w:p>
        </w:tc>
        <w:tc>
          <w:tcPr>
            <w:tcW w:w="2126" w:type="dxa"/>
            <w:tcBorders>
              <w:top w:val="single" w:sz="2" w:space="0" w:color="auto"/>
              <w:bottom w:val="single" w:sz="2"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kern w:val="0"/>
                <w:szCs w:val="24"/>
                <w:lang w:eastAsia="en-US" w:bidi="en-US"/>
              </w:rPr>
              <w:t>1</w:t>
            </w:r>
          </w:p>
        </w:tc>
        <w:tc>
          <w:tcPr>
            <w:tcW w:w="2085" w:type="dxa"/>
            <w:tcBorders>
              <w:top w:val="single" w:sz="2" w:space="0" w:color="auto"/>
              <w:bottom w:val="single" w:sz="2" w:space="0" w:color="auto"/>
              <w:right w:val="double" w:sz="4"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kern w:val="0"/>
                <w:szCs w:val="24"/>
                <w:lang w:eastAsia="en-US" w:bidi="en-US"/>
              </w:rPr>
              <w:t>1/</w:t>
            </w:r>
            <w:r w:rsidRPr="00137424">
              <w:rPr>
                <w:rFonts w:hint="eastAsia"/>
                <w:kern w:val="0"/>
                <w:szCs w:val="24"/>
                <w:lang w:eastAsia="en-US" w:bidi="en-US"/>
              </w:rPr>
              <w:t>可增加</w:t>
            </w:r>
          </w:p>
        </w:tc>
      </w:tr>
      <w:tr w:rsidR="0088591D" w:rsidRPr="003E098F" w:rsidTr="00393E33">
        <w:trPr>
          <w:jc w:val="center"/>
        </w:trPr>
        <w:tc>
          <w:tcPr>
            <w:tcW w:w="2401" w:type="dxa"/>
            <w:tcBorders>
              <w:top w:val="single" w:sz="2" w:space="0" w:color="auto"/>
              <w:left w:val="double" w:sz="4" w:space="0" w:color="auto"/>
              <w:bottom w:val="single" w:sz="2"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bidi="en-US"/>
              </w:rPr>
              <w:t>发布</w:t>
            </w:r>
            <w:r w:rsidRPr="003E098F">
              <w:rPr>
                <w:rFonts w:hint="eastAsia"/>
                <w:kern w:val="0"/>
                <w:sz w:val="24"/>
                <w:szCs w:val="24"/>
                <w:lang w:eastAsia="en-US" w:bidi="en-US"/>
              </w:rPr>
              <w:t>应用数</w:t>
            </w:r>
          </w:p>
        </w:tc>
        <w:tc>
          <w:tcPr>
            <w:tcW w:w="1982" w:type="dxa"/>
            <w:tcBorders>
              <w:top w:val="single" w:sz="2" w:space="0" w:color="auto"/>
              <w:bottom w:val="single" w:sz="2" w:space="0" w:color="auto"/>
            </w:tcBorders>
          </w:tcPr>
          <w:p w:rsidR="0088591D" w:rsidRPr="00137424" w:rsidRDefault="0088591D" w:rsidP="00F90941">
            <w:pPr>
              <w:adjustRightInd w:val="0"/>
              <w:snapToGrid w:val="0"/>
              <w:spacing w:before="80" w:afterLines="0"/>
              <w:ind w:firstLineChars="0" w:firstLine="0"/>
              <w:jc w:val="center"/>
              <w:rPr>
                <w:kern w:val="0"/>
                <w:szCs w:val="24"/>
                <w:lang w:bidi="en-US"/>
              </w:rPr>
            </w:pPr>
            <w:r w:rsidRPr="00137424">
              <w:rPr>
                <w:rFonts w:hint="eastAsia"/>
                <w:kern w:val="0"/>
                <w:szCs w:val="24"/>
                <w:lang w:bidi="en-US"/>
              </w:rPr>
              <w:t>10</w:t>
            </w:r>
            <w:r w:rsidRPr="00137424">
              <w:rPr>
                <w:rFonts w:hint="eastAsia"/>
                <w:kern w:val="0"/>
                <w:szCs w:val="24"/>
                <w:lang w:bidi="en-US"/>
              </w:rPr>
              <w:t>（推荐）</w:t>
            </w:r>
          </w:p>
        </w:tc>
        <w:tc>
          <w:tcPr>
            <w:tcW w:w="2126" w:type="dxa"/>
            <w:tcBorders>
              <w:top w:val="single" w:sz="2" w:space="0" w:color="auto"/>
              <w:bottom w:val="single" w:sz="2"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kern w:val="0"/>
                <w:szCs w:val="24"/>
                <w:lang w:eastAsia="en-US" w:bidi="en-US"/>
              </w:rPr>
              <w:t>10</w:t>
            </w:r>
          </w:p>
        </w:tc>
        <w:tc>
          <w:tcPr>
            <w:tcW w:w="2085" w:type="dxa"/>
            <w:tcBorders>
              <w:top w:val="single" w:sz="2" w:space="0" w:color="auto"/>
              <w:bottom w:val="single" w:sz="2" w:space="0" w:color="auto"/>
              <w:right w:val="double" w:sz="4"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rFonts w:hint="eastAsia"/>
                <w:kern w:val="0"/>
                <w:szCs w:val="24"/>
                <w:lang w:eastAsia="en-US" w:bidi="en-US"/>
              </w:rPr>
              <w:t>不限</w:t>
            </w:r>
          </w:p>
        </w:tc>
      </w:tr>
      <w:tr w:rsidR="0088591D" w:rsidRPr="003E098F" w:rsidTr="00393E33">
        <w:trPr>
          <w:jc w:val="center"/>
        </w:trPr>
        <w:tc>
          <w:tcPr>
            <w:tcW w:w="2401" w:type="dxa"/>
            <w:tcBorders>
              <w:top w:val="single" w:sz="2" w:space="0" w:color="auto"/>
              <w:left w:val="double" w:sz="4" w:space="0" w:color="auto"/>
              <w:bottom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用户数</w:t>
            </w:r>
          </w:p>
        </w:tc>
        <w:tc>
          <w:tcPr>
            <w:tcW w:w="1982" w:type="dxa"/>
            <w:tcBorders>
              <w:top w:val="single" w:sz="2" w:space="0" w:color="auto"/>
              <w:bottom w:val="double" w:sz="4"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rFonts w:hint="eastAsia"/>
                <w:kern w:val="0"/>
                <w:szCs w:val="24"/>
                <w:lang w:bidi="en-US"/>
              </w:rPr>
              <w:t>50</w:t>
            </w:r>
            <w:r w:rsidRPr="00137424">
              <w:rPr>
                <w:rFonts w:hint="eastAsia"/>
                <w:kern w:val="0"/>
                <w:szCs w:val="24"/>
                <w:lang w:bidi="en-US"/>
              </w:rPr>
              <w:t>（推荐）</w:t>
            </w:r>
          </w:p>
        </w:tc>
        <w:tc>
          <w:tcPr>
            <w:tcW w:w="2126" w:type="dxa"/>
            <w:tcBorders>
              <w:top w:val="single" w:sz="2" w:space="0" w:color="auto"/>
              <w:bottom w:val="double" w:sz="4"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kern w:val="0"/>
                <w:szCs w:val="24"/>
                <w:lang w:eastAsia="en-US" w:bidi="en-US"/>
              </w:rPr>
              <w:t>100</w:t>
            </w:r>
          </w:p>
        </w:tc>
        <w:tc>
          <w:tcPr>
            <w:tcW w:w="2085" w:type="dxa"/>
            <w:tcBorders>
              <w:top w:val="single" w:sz="2" w:space="0" w:color="auto"/>
              <w:bottom w:val="double" w:sz="4" w:space="0" w:color="auto"/>
              <w:right w:val="double" w:sz="4" w:space="0" w:color="auto"/>
            </w:tcBorders>
          </w:tcPr>
          <w:p w:rsidR="0088591D" w:rsidRPr="00137424" w:rsidRDefault="0088591D" w:rsidP="00F90941">
            <w:pPr>
              <w:adjustRightInd w:val="0"/>
              <w:snapToGrid w:val="0"/>
              <w:spacing w:before="80" w:afterLines="0"/>
              <w:ind w:firstLineChars="0" w:firstLine="0"/>
              <w:jc w:val="center"/>
              <w:rPr>
                <w:kern w:val="0"/>
                <w:szCs w:val="24"/>
                <w:lang w:eastAsia="en-US" w:bidi="en-US"/>
              </w:rPr>
            </w:pPr>
            <w:r w:rsidRPr="00137424">
              <w:rPr>
                <w:rFonts w:hint="eastAsia"/>
                <w:kern w:val="0"/>
                <w:szCs w:val="24"/>
                <w:lang w:eastAsia="en-US" w:bidi="en-US"/>
              </w:rPr>
              <w:t>不限</w:t>
            </w:r>
          </w:p>
        </w:tc>
      </w:tr>
      <w:tr w:rsidR="0088591D" w:rsidRPr="003E098F" w:rsidTr="00393E33">
        <w:trPr>
          <w:jc w:val="center"/>
        </w:trPr>
        <w:tc>
          <w:tcPr>
            <w:tcW w:w="2401" w:type="dxa"/>
            <w:tcBorders>
              <w:top w:val="double" w:sz="4" w:space="0" w:color="auto"/>
              <w:left w:val="double" w:sz="4" w:space="0" w:color="auto"/>
              <w:bottom w:val="single" w:sz="2"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kern w:val="0"/>
                <w:sz w:val="24"/>
                <w:szCs w:val="24"/>
                <w:lang w:eastAsia="en-US" w:bidi="en-US"/>
              </w:rPr>
              <w:t>uKey-E/D</w:t>
            </w:r>
          </w:p>
        </w:tc>
        <w:tc>
          <w:tcPr>
            <w:tcW w:w="1982" w:type="dxa"/>
            <w:tcBorders>
              <w:top w:val="double" w:sz="4" w:space="0" w:color="auto"/>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Borders>
              <w:top w:val="double" w:sz="4" w:space="0" w:color="auto"/>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top w:val="double" w:sz="4" w:space="0" w:color="auto"/>
              <w:bottom w:val="single" w:sz="2"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top w:val="single" w:sz="2" w:space="0" w:color="auto"/>
              <w:left w:val="double" w:sz="4" w:space="0" w:color="auto"/>
              <w:bottom w:val="single" w:sz="2"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kern w:val="0"/>
                <w:sz w:val="24"/>
                <w:szCs w:val="24"/>
                <w:lang w:eastAsia="en-US" w:bidi="en-US"/>
              </w:rPr>
              <w:t>MAC</w:t>
            </w:r>
            <w:r w:rsidRPr="003E098F">
              <w:rPr>
                <w:rFonts w:hint="eastAsia"/>
                <w:kern w:val="0"/>
                <w:sz w:val="24"/>
                <w:szCs w:val="24"/>
                <w:lang w:eastAsia="en-US" w:bidi="en-US"/>
              </w:rPr>
              <w:t>地址绑定</w:t>
            </w:r>
          </w:p>
        </w:tc>
        <w:tc>
          <w:tcPr>
            <w:tcW w:w="1982" w:type="dxa"/>
            <w:tcBorders>
              <w:top w:val="single" w:sz="2" w:space="0" w:color="auto"/>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126" w:type="dxa"/>
            <w:tcBorders>
              <w:top w:val="single" w:sz="2" w:space="0" w:color="auto"/>
              <w:bottom w:val="single" w:sz="2"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c>
          <w:tcPr>
            <w:tcW w:w="2085" w:type="dxa"/>
            <w:tcBorders>
              <w:top w:val="single" w:sz="2" w:space="0" w:color="auto"/>
              <w:bottom w:val="single" w:sz="2"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r w:rsidR="0088591D" w:rsidRPr="003E098F" w:rsidTr="00393E33">
        <w:trPr>
          <w:jc w:val="center"/>
        </w:trPr>
        <w:tc>
          <w:tcPr>
            <w:tcW w:w="2401" w:type="dxa"/>
            <w:tcBorders>
              <w:top w:val="single" w:sz="2" w:space="0" w:color="auto"/>
              <w:left w:val="double" w:sz="4" w:space="0" w:color="auto"/>
              <w:bottom w:val="double" w:sz="4" w:space="0" w:color="auto"/>
            </w:tcBorders>
            <w:vAlign w:val="center"/>
          </w:tcPr>
          <w:p w:rsidR="0088591D" w:rsidRPr="003E098F" w:rsidRDefault="0088591D" w:rsidP="00F90941">
            <w:pPr>
              <w:adjustRightInd w:val="0"/>
              <w:snapToGrid w:val="0"/>
              <w:spacing w:before="80" w:afterLines="0"/>
              <w:ind w:firstLineChars="0" w:firstLine="0"/>
              <w:rPr>
                <w:kern w:val="0"/>
                <w:sz w:val="24"/>
                <w:szCs w:val="24"/>
                <w:lang w:eastAsia="en-US" w:bidi="en-US"/>
              </w:rPr>
            </w:pPr>
            <w:r w:rsidRPr="003E098F">
              <w:rPr>
                <w:rFonts w:hint="eastAsia"/>
                <w:kern w:val="0"/>
                <w:sz w:val="24"/>
                <w:szCs w:val="24"/>
                <w:lang w:eastAsia="en-US" w:bidi="en-US"/>
              </w:rPr>
              <w:t>打印日志、审计</w:t>
            </w:r>
          </w:p>
        </w:tc>
        <w:tc>
          <w:tcPr>
            <w:tcW w:w="1982" w:type="dxa"/>
            <w:tcBorders>
              <w:top w:val="single" w:sz="2" w:space="0" w:color="auto"/>
              <w:bottom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126" w:type="dxa"/>
            <w:tcBorders>
              <w:top w:val="single" w:sz="2" w:space="0" w:color="auto"/>
              <w:bottom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p>
        </w:tc>
        <w:tc>
          <w:tcPr>
            <w:tcW w:w="2085" w:type="dxa"/>
            <w:tcBorders>
              <w:top w:val="single" w:sz="2" w:space="0" w:color="auto"/>
              <w:bottom w:val="double" w:sz="4" w:space="0" w:color="auto"/>
              <w:right w:val="double" w:sz="4" w:space="0" w:color="auto"/>
            </w:tcBorders>
          </w:tcPr>
          <w:p w:rsidR="0088591D" w:rsidRPr="003E098F" w:rsidRDefault="0088591D" w:rsidP="00F90941">
            <w:pPr>
              <w:adjustRightInd w:val="0"/>
              <w:snapToGrid w:val="0"/>
              <w:spacing w:before="80" w:afterLines="0"/>
              <w:ind w:firstLineChars="0" w:firstLine="0"/>
              <w:jc w:val="center"/>
              <w:rPr>
                <w:b/>
                <w:kern w:val="0"/>
                <w:sz w:val="24"/>
                <w:szCs w:val="24"/>
                <w:lang w:eastAsia="en-US" w:bidi="en-US"/>
              </w:rPr>
            </w:pPr>
            <w:r w:rsidRPr="003E098F">
              <w:rPr>
                <w:rFonts w:hint="eastAsia"/>
                <w:b/>
                <w:kern w:val="0"/>
                <w:sz w:val="24"/>
                <w:szCs w:val="24"/>
                <w:lang w:eastAsia="en-US" w:bidi="en-US"/>
              </w:rPr>
              <w:t>√</w:t>
            </w:r>
          </w:p>
        </w:tc>
      </w:tr>
    </w:tbl>
    <w:p w:rsidR="001C3B2C" w:rsidRPr="0074195C" w:rsidRDefault="001C3B2C" w:rsidP="00B2185F">
      <w:pPr>
        <w:ind w:firstLine="480"/>
        <w:rPr>
          <w:sz w:val="24"/>
        </w:rPr>
      </w:pPr>
    </w:p>
    <w:p w:rsidR="00B967FD" w:rsidRDefault="00B967FD" w:rsidP="00914B2A">
      <w:pPr>
        <w:pStyle w:val="1"/>
        <w:spacing w:after="156"/>
        <w:ind w:firstLine="883"/>
        <w:sectPr w:rsidR="00B967FD" w:rsidSect="00EC1276">
          <w:pgSz w:w="11906" w:h="16838"/>
          <w:pgMar w:top="1440" w:right="1077" w:bottom="1440" w:left="1077" w:header="851" w:footer="992" w:gutter="0"/>
          <w:cols w:space="425"/>
          <w:docGrid w:type="linesAndChars" w:linePitch="312"/>
        </w:sectPr>
      </w:pPr>
    </w:p>
    <w:p w:rsidR="008F5B8B" w:rsidRDefault="00D456C2" w:rsidP="00914B2A">
      <w:pPr>
        <w:pStyle w:val="1"/>
        <w:spacing w:after="156"/>
        <w:ind w:firstLine="883"/>
      </w:pPr>
      <w:bookmarkStart w:id="114" w:name="_Toc331056480"/>
      <w:bookmarkStart w:id="115" w:name="_Toc331057052"/>
      <w:r>
        <w:rPr>
          <w:rFonts w:hint="eastAsia"/>
        </w:rPr>
        <w:lastRenderedPageBreak/>
        <w:t>附录</w:t>
      </w:r>
      <w:r>
        <w:rPr>
          <w:rFonts w:hint="eastAsia"/>
        </w:rPr>
        <w:t>2</w:t>
      </w:r>
      <w:r>
        <w:rPr>
          <w:rFonts w:hint="eastAsia"/>
        </w:rPr>
        <w:t>：</w:t>
      </w:r>
      <w:r w:rsidR="008F5B8B">
        <w:rPr>
          <w:rFonts w:hint="eastAsia"/>
        </w:rPr>
        <w:t>解决方案</w:t>
      </w:r>
      <w:r>
        <w:rPr>
          <w:rFonts w:hint="eastAsia"/>
        </w:rPr>
        <w:t>参考</w:t>
      </w:r>
      <w:bookmarkEnd w:id="114"/>
      <w:bookmarkEnd w:id="115"/>
    </w:p>
    <w:bookmarkEnd w:id="2"/>
    <w:bookmarkEnd w:id="3"/>
    <w:p w:rsidR="001C3B2C" w:rsidRDefault="00FB201C" w:rsidP="00FB201C">
      <w:pPr>
        <w:ind w:firstLine="480"/>
        <w:rPr>
          <w:sz w:val="24"/>
        </w:rPr>
      </w:pPr>
      <w:r w:rsidRPr="00FB201C">
        <w:rPr>
          <w:rFonts w:hint="eastAsia"/>
          <w:sz w:val="24"/>
        </w:rPr>
        <w:t>这里介绍</w:t>
      </w:r>
      <w:r>
        <w:rPr>
          <w:rFonts w:hint="eastAsia"/>
          <w:sz w:val="24"/>
        </w:rPr>
        <w:t>部分</w:t>
      </w:r>
      <w:r w:rsidRPr="00FB201C">
        <w:rPr>
          <w:rFonts w:hint="eastAsia"/>
          <w:sz w:val="24"/>
        </w:rPr>
        <w:t>通用的应用解决方案供参考。请联系供应商，量身定制最适合你的实施方案。</w:t>
      </w:r>
    </w:p>
    <w:p w:rsidR="000A509F" w:rsidRPr="00320E30" w:rsidRDefault="00FB201C" w:rsidP="00320E30">
      <w:pPr>
        <w:pStyle w:val="3"/>
        <w:spacing w:after="156"/>
        <w:ind w:firstLine="560"/>
        <w:rPr>
          <w:b w:val="0"/>
          <w:sz w:val="28"/>
        </w:rPr>
      </w:pPr>
      <w:bookmarkStart w:id="116" w:name="_Toc331056481"/>
      <w:bookmarkStart w:id="117" w:name="_Toc331057053"/>
      <w:r w:rsidRPr="00320E30">
        <w:rPr>
          <w:rFonts w:hint="eastAsia"/>
          <w:b w:val="0"/>
          <w:sz w:val="28"/>
        </w:rPr>
        <w:t>☆</w:t>
      </w:r>
      <w:r w:rsidRPr="00320E30">
        <w:rPr>
          <w:rFonts w:hint="eastAsia"/>
          <w:b w:val="0"/>
          <w:sz w:val="28"/>
        </w:rPr>
        <w:t xml:space="preserve"> </w:t>
      </w:r>
      <w:r w:rsidR="000A509F" w:rsidRPr="00320E30">
        <w:rPr>
          <w:rFonts w:hint="eastAsia"/>
          <w:b w:val="0"/>
          <w:sz w:val="28"/>
        </w:rPr>
        <w:t>一般应用</w:t>
      </w:r>
      <w:bookmarkEnd w:id="116"/>
      <w:bookmarkEnd w:id="117"/>
    </w:p>
    <w:p w:rsidR="000A509F" w:rsidRDefault="000A509F" w:rsidP="000A509F">
      <w:pPr>
        <w:ind w:firstLine="480"/>
        <w:rPr>
          <w:sz w:val="24"/>
        </w:rPr>
      </w:pPr>
      <w:r w:rsidRPr="000A509F">
        <w:rPr>
          <w:rFonts w:hint="eastAsia"/>
          <w:sz w:val="24"/>
        </w:rPr>
        <w:t>此方案可以实现组织机构任何时候的远程快速接入及局域网使用，</w:t>
      </w:r>
      <w:r w:rsidRPr="000A509F">
        <w:rPr>
          <w:rFonts w:hint="eastAsia"/>
          <w:sz w:val="24"/>
        </w:rPr>
        <w:t>VA</w:t>
      </w:r>
      <w:r w:rsidRPr="000A509F">
        <w:rPr>
          <w:rFonts w:hint="eastAsia"/>
          <w:sz w:val="24"/>
        </w:rPr>
        <w:t>为多台应用服务器实行负载均衡，保证高并发数连接的稳定性、可靠性。</w:t>
      </w:r>
    </w:p>
    <w:p w:rsidR="00AB53B4" w:rsidRDefault="00AB53B4" w:rsidP="00AB53B4">
      <w:pPr>
        <w:ind w:firstLineChars="0" w:firstLine="0"/>
        <w:rPr>
          <w:sz w:val="24"/>
        </w:rPr>
      </w:pPr>
      <w:r>
        <w:rPr>
          <w:rFonts w:hint="eastAsia"/>
          <w:noProof/>
          <w:sz w:val="24"/>
        </w:rPr>
        <w:drawing>
          <wp:inline distT="0" distB="0" distL="0" distR="0">
            <wp:extent cx="6192520" cy="4611370"/>
            <wp:effectExtent l="19050" t="0" r="0" b="0"/>
            <wp:docPr id="2" name="图片 0" descr="一般应用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一般应用g.jpg"/>
                    <pic:cNvPicPr/>
                  </pic:nvPicPr>
                  <pic:blipFill>
                    <a:blip r:embed="rId21" cstate="print"/>
                    <a:stretch>
                      <a:fillRect/>
                    </a:stretch>
                  </pic:blipFill>
                  <pic:spPr>
                    <a:xfrm>
                      <a:off x="0" y="0"/>
                      <a:ext cx="6192520" cy="4611370"/>
                    </a:xfrm>
                    <a:prstGeom prst="rect">
                      <a:avLst/>
                    </a:prstGeom>
                  </pic:spPr>
                </pic:pic>
              </a:graphicData>
            </a:graphic>
          </wp:inline>
        </w:drawing>
      </w:r>
    </w:p>
    <w:p w:rsidR="000A509F" w:rsidRPr="00320E30" w:rsidRDefault="00FB201C" w:rsidP="00320E30">
      <w:pPr>
        <w:pStyle w:val="3"/>
        <w:spacing w:after="156"/>
        <w:ind w:firstLine="560"/>
        <w:rPr>
          <w:b w:val="0"/>
          <w:sz w:val="28"/>
        </w:rPr>
      </w:pPr>
      <w:bookmarkStart w:id="118" w:name="_Toc331056482"/>
      <w:bookmarkStart w:id="119" w:name="_Toc331057054"/>
      <w:r w:rsidRPr="00320E30">
        <w:rPr>
          <w:rFonts w:hint="eastAsia"/>
          <w:b w:val="0"/>
          <w:sz w:val="28"/>
        </w:rPr>
        <w:lastRenderedPageBreak/>
        <w:t>☆</w:t>
      </w:r>
      <w:r w:rsidRPr="00320E30">
        <w:rPr>
          <w:rFonts w:hint="eastAsia"/>
          <w:b w:val="0"/>
          <w:sz w:val="28"/>
        </w:rPr>
        <w:t xml:space="preserve"> </w:t>
      </w:r>
      <w:r w:rsidR="000A509F" w:rsidRPr="00320E30">
        <w:rPr>
          <w:rFonts w:hint="eastAsia"/>
          <w:b w:val="0"/>
          <w:sz w:val="28"/>
        </w:rPr>
        <w:t>局域网应用</w:t>
      </w:r>
      <w:bookmarkEnd w:id="118"/>
      <w:bookmarkEnd w:id="119"/>
    </w:p>
    <w:p w:rsidR="000A509F" w:rsidRDefault="000A509F" w:rsidP="00AB53B4">
      <w:pPr>
        <w:keepNext/>
        <w:ind w:firstLine="480"/>
        <w:rPr>
          <w:sz w:val="24"/>
        </w:rPr>
      </w:pPr>
      <w:r w:rsidRPr="000A509F">
        <w:rPr>
          <w:rFonts w:hint="eastAsia"/>
          <w:sz w:val="24"/>
        </w:rPr>
        <w:t>此方案主要应用与局域网使用远程接入系统。在</w:t>
      </w:r>
      <w:r w:rsidRPr="000A509F">
        <w:rPr>
          <w:rFonts w:hint="eastAsia"/>
          <w:sz w:val="24"/>
        </w:rPr>
        <w:t>VA</w:t>
      </w:r>
      <w:r w:rsidRPr="000A509F">
        <w:rPr>
          <w:rFonts w:hint="eastAsia"/>
          <w:sz w:val="24"/>
        </w:rPr>
        <w:t>集群管理下，</w:t>
      </w:r>
      <w:r w:rsidRPr="000A509F">
        <w:rPr>
          <w:rFonts w:hint="eastAsia"/>
          <w:sz w:val="24"/>
        </w:rPr>
        <w:t>VA</w:t>
      </w:r>
      <w:r w:rsidRPr="000A509F">
        <w:rPr>
          <w:rFonts w:hint="eastAsia"/>
          <w:sz w:val="24"/>
        </w:rPr>
        <w:t>客户端通过直连模式连接到当前最空闲的</w:t>
      </w:r>
      <w:r w:rsidR="00476440">
        <w:rPr>
          <w:rFonts w:hint="eastAsia"/>
          <w:sz w:val="24"/>
        </w:rPr>
        <w:t>应用</w:t>
      </w:r>
      <w:r w:rsidRPr="000A509F">
        <w:rPr>
          <w:rFonts w:hint="eastAsia"/>
          <w:sz w:val="24"/>
        </w:rPr>
        <w:t>服务器。</w:t>
      </w:r>
    </w:p>
    <w:p w:rsidR="00AB53B4" w:rsidRDefault="006C18A7" w:rsidP="00AB53B4">
      <w:pPr>
        <w:ind w:firstLineChars="0" w:firstLine="0"/>
        <w:rPr>
          <w:sz w:val="24"/>
        </w:rPr>
      </w:pPr>
      <w:r>
        <w:rPr>
          <w:rFonts w:hint="eastAsia"/>
          <w:noProof/>
          <w:sz w:val="24"/>
        </w:rPr>
        <w:drawing>
          <wp:inline distT="0" distB="0" distL="0" distR="0">
            <wp:extent cx="6192520" cy="4635500"/>
            <wp:effectExtent l="19050" t="0" r="0" b="0"/>
            <wp:docPr id="4" name="图片 3" descr="局域网应用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局域网应用g.jpg"/>
                    <pic:cNvPicPr/>
                  </pic:nvPicPr>
                  <pic:blipFill>
                    <a:blip r:embed="rId22" cstate="print"/>
                    <a:stretch>
                      <a:fillRect/>
                    </a:stretch>
                  </pic:blipFill>
                  <pic:spPr>
                    <a:xfrm>
                      <a:off x="0" y="0"/>
                      <a:ext cx="6192520" cy="4635500"/>
                    </a:xfrm>
                    <a:prstGeom prst="rect">
                      <a:avLst/>
                    </a:prstGeom>
                  </pic:spPr>
                </pic:pic>
              </a:graphicData>
            </a:graphic>
          </wp:inline>
        </w:drawing>
      </w:r>
    </w:p>
    <w:p w:rsidR="000A509F" w:rsidRPr="00320E30" w:rsidRDefault="00FB201C" w:rsidP="00320E30">
      <w:pPr>
        <w:pStyle w:val="3"/>
        <w:spacing w:after="156"/>
        <w:ind w:firstLine="560"/>
        <w:rPr>
          <w:b w:val="0"/>
          <w:sz w:val="28"/>
        </w:rPr>
      </w:pPr>
      <w:bookmarkStart w:id="120" w:name="_Toc331056483"/>
      <w:bookmarkStart w:id="121" w:name="_Toc331057055"/>
      <w:r w:rsidRPr="00320E30">
        <w:rPr>
          <w:rFonts w:hint="eastAsia"/>
          <w:b w:val="0"/>
          <w:sz w:val="28"/>
        </w:rPr>
        <w:lastRenderedPageBreak/>
        <w:t>☆</w:t>
      </w:r>
      <w:r w:rsidRPr="00320E30">
        <w:rPr>
          <w:rFonts w:hint="eastAsia"/>
          <w:b w:val="0"/>
          <w:sz w:val="28"/>
        </w:rPr>
        <w:t xml:space="preserve"> </w:t>
      </w:r>
      <w:r w:rsidR="000A509F" w:rsidRPr="00320E30">
        <w:rPr>
          <w:rFonts w:hint="eastAsia"/>
          <w:b w:val="0"/>
          <w:sz w:val="28"/>
        </w:rPr>
        <w:t>集中应用</w:t>
      </w:r>
      <w:bookmarkEnd w:id="120"/>
      <w:bookmarkEnd w:id="121"/>
    </w:p>
    <w:p w:rsidR="000A509F" w:rsidRDefault="000A509F" w:rsidP="0017126B">
      <w:pPr>
        <w:keepNext/>
        <w:ind w:firstLine="480"/>
        <w:rPr>
          <w:sz w:val="24"/>
        </w:rPr>
      </w:pPr>
      <w:r w:rsidRPr="000A509F">
        <w:rPr>
          <w:rFonts w:hint="eastAsia"/>
          <w:sz w:val="24"/>
        </w:rPr>
        <w:t>VA</w:t>
      </w:r>
      <w:r w:rsidRPr="000A509F">
        <w:rPr>
          <w:rFonts w:hint="eastAsia"/>
          <w:sz w:val="24"/>
        </w:rPr>
        <w:t>虚拟应用管理平台构建的虚拟化中心，将企业各种应用软件、数据统一部署，共享资源，统一管理。</w:t>
      </w:r>
    </w:p>
    <w:p w:rsidR="006C18A7" w:rsidRDefault="00AF0188" w:rsidP="006C18A7">
      <w:pPr>
        <w:ind w:firstLineChars="0" w:firstLine="0"/>
        <w:rPr>
          <w:sz w:val="24"/>
        </w:rPr>
      </w:pPr>
      <w:r>
        <w:rPr>
          <w:rFonts w:hint="eastAsia"/>
          <w:noProof/>
          <w:sz w:val="24"/>
        </w:rPr>
        <w:drawing>
          <wp:inline distT="0" distB="0" distL="0" distR="0">
            <wp:extent cx="6192520" cy="4542790"/>
            <wp:effectExtent l="19050" t="0" r="0" b="0"/>
            <wp:docPr id="5" name="图片 4" descr="应用集中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应用集中g.jpg"/>
                    <pic:cNvPicPr/>
                  </pic:nvPicPr>
                  <pic:blipFill>
                    <a:blip r:embed="rId23" cstate="print"/>
                    <a:stretch>
                      <a:fillRect/>
                    </a:stretch>
                  </pic:blipFill>
                  <pic:spPr>
                    <a:xfrm>
                      <a:off x="0" y="0"/>
                      <a:ext cx="6192520" cy="4542790"/>
                    </a:xfrm>
                    <a:prstGeom prst="rect">
                      <a:avLst/>
                    </a:prstGeom>
                  </pic:spPr>
                </pic:pic>
              </a:graphicData>
            </a:graphic>
          </wp:inline>
        </w:drawing>
      </w:r>
    </w:p>
    <w:p w:rsidR="000A509F" w:rsidRPr="00320E30" w:rsidRDefault="00FB201C" w:rsidP="00320E30">
      <w:pPr>
        <w:pStyle w:val="3"/>
        <w:spacing w:after="156"/>
        <w:ind w:firstLine="560"/>
        <w:rPr>
          <w:b w:val="0"/>
          <w:sz w:val="28"/>
        </w:rPr>
      </w:pPr>
      <w:bookmarkStart w:id="122" w:name="_Toc331056484"/>
      <w:bookmarkStart w:id="123" w:name="_Toc331057056"/>
      <w:r w:rsidRPr="00320E30">
        <w:rPr>
          <w:rFonts w:hint="eastAsia"/>
          <w:b w:val="0"/>
          <w:sz w:val="28"/>
        </w:rPr>
        <w:lastRenderedPageBreak/>
        <w:t>☆</w:t>
      </w:r>
      <w:r w:rsidRPr="00320E30">
        <w:rPr>
          <w:rFonts w:hint="eastAsia"/>
          <w:b w:val="0"/>
          <w:sz w:val="28"/>
        </w:rPr>
        <w:t xml:space="preserve"> </w:t>
      </w:r>
      <w:r w:rsidR="000A509F" w:rsidRPr="00320E30">
        <w:rPr>
          <w:rFonts w:hint="eastAsia"/>
          <w:b w:val="0"/>
          <w:sz w:val="28"/>
        </w:rPr>
        <w:t>文档集中管理</w:t>
      </w:r>
      <w:bookmarkEnd w:id="122"/>
      <w:bookmarkEnd w:id="123"/>
    </w:p>
    <w:p w:rsidR="000A509F" w:rsidRDefault="000A509F" w:rsidP="0017126B">
      <w:pPr>
        <w:keepNext/>
        <w:ind w:firstLine="480"/>
        <w:rPr>
          <w:sz w:val="24"/>
        </w:rPr>
      </w:pPr>
      <w:r w:rsidRPr="000A509F">
        <w:rPr>
          <w:rFonts w:hint="eastAsia"/>
          <w:sz w:val="24"/>
        </w:rPr>
        <w:t>通过</w:t>
      </w:r>
      <w:r w:rsidRPr="000A509F">
        <w:rPr>
          <w:rFonts w:hint="eastAsia"/>
          <w:sz w:val="24"/>
        </w:rPr>
        <w:t>VA</w:t>
      </w:r>
      <w:r w:rsidRPr="000A509F">
        <w:rPr>
          <w:rFonts w:hint="eastAsia"/>
          <w:sz w:val="24"/>
        </w:rPr>
        <w:t>方便、细致的管理用户对每个虚拟文件夹的读、写、传权限，实现文档的共享与传递。</w:t>
      </w:r>
    </w:p>
    <w:p w:rsidR="00AF0188" w:rsidRDefault="0017126B" w:rsidP="00AF0188">
      <w:pPr>
        <w:ind w:firstLineChars="0" w:firstLine="0"/>
        <w:rPr>
          <w:sz w:val="24"/>
        </w:rPr>
      </w:pPr>
      <w:r>
        <w:rPr>
          <w:rFonts w:hint="eastAsia"/>
          <w:noProof/>
          <w:sz w:val="24"/>
        </w:rPr>
        <w:drawing>
          <wp:inline distT="0" distB="0" distL="0" distR="0">
            <wp:extent cx="6192520" cy="4039235"/>
            <wp:effectExtent l="19050" t="0" r="0" b="0"/>
            <wp:docPr id="6" name="图片 5" descr="文档集中管理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文档集中管理g.jpg"/>
                    <pic:cNvPicPr/>
                  </pic:nvPicPr>
                  <pic:blipFill>
                    <a:blip r:embed="rId24" cstate="print"/>
                    <a:stretch>
                      <a:fillRect/>
                    </a:stretch>
                  </pic:blipFill>
                  <pic:spPr>
                    <a:xfrm>
                      <a:off x="0" y="0"/>
                      <a:ext cx="6192520" cy="4039235"/>
                    </a:xfrm>
                    <a:prstGeom prst="rect">
                      <a:avLst/>
                    </a:prstGeom>
                  </pic:spPr>
                </pic:pic>
              </a:graphicData>
            </a:graphic>
          </wp:inline>
        </w:drawing>
      </w:r>
    </w:p>
    <w:p w:rsidR="000A509F" w:rsidRPr="00320E30" w:rsidRDefault="00FB201C" w:rsidP="00320E30">
      <w:pPr>
        <w:pStyle w:val="3"/>
        <w:spacing w:after="156"/>
        <w:ind w:firstLine="560"/>
        <w:rPr>
          <w:b w:val="0"/>
          <w:sz w:val="28"/>
        </w:rPr>
      </w:pPr>
      <w:bookmarkStart w:id="124" w:name="_Toc331056485"/>
      <w:bookmarkStart w:id="125" w:name="_Toc331057057"/>
      <w:r w:rsidRPr="00320E30">
        <w:rPr>
          <w:rFonts w:hint="eastAsia"/>
          <w:b w:val="0"/>
          <w:sz w:val="28"/>
        </w:rPr>
        <w:lastRenderedPageBreak/>
        <w:t>☆</w:t>
      </w:r>
      <w:r w:rsidRPr="00320E30">
        <w:rPr>
          <w:rFonts w:hint="eastAsia"/>
          <w:b w:val="0"/>
          <w:sz w:val="28"/>
        </w:rPr>
        <w:t xml:space="preserve"> </w:t>
      </w:r>
      <w:r w:rsidR="000A509F" w:rsidRPr="00320E30">
        <w:rPr>
          <w:rFonts w:hint="eastAsia"/>
          <w:b w:val="0"/>
          <w:sz w:val="28"/>
        </w:rPr>
        <w:t>单点登陆</w:t>
      </w:r>
      <w:bookmarkEnd w:id="124"/>
      <w:bookmarkEnd w:id="125"/>
    </w:p>
    <w:p w:rsidR="000A509F" w:rsidRDefault="000A509F" w:rsidP="00FA1DFB">
      <w:pPr>
        <w:keepNext/>
        <w:ind w:firstLine="480"/>
        <w:rPr>
          <w:sz w:val="24"/>
        </w:rPr>
      </w:pPr>
      <w:r w:rsidRPr="000A509F">
        <w:rPr>
          <w:rFonts w:hint="eastAsia"/>
          <w:sz w:val="24"/>
        </w:rPr>
        <w:t>由</w:t>
      </w:r>
      <w:r w:rsidRPr="000A509F">
        <w:rPr>
          <w:rFonts w:hint="eastAsia"/>
          <w:sz w:val="24"/>
        </w:rPr>
        <w:t>VA</w:t>
      </w:r>
      <w:r w:rsidRPr="000A509F">
        <w:rPr>
          <w:rFonts w:hint="eastAsia"/>
          <w:sz w:val="24"/>
        </w:rPr>
        <w:t>进行用户认证，并绑定集群用户与应用系统用户，实现统一管理的应用单点登录。</w:t>
      </w:r>
    </w:p>
    <w:p w:rsidR="00FA1DFB" w:rsidRPr="00FA1DFB" w:rsidRDefault="006E713C" w:rsidP="006E713C">
      <w:pPr>
        <w:ind w:firstLineChars="0" w:firstLine="0"/>
        <w:rPr>
          <w:sz w:val="24"/>
        </w:rPr>
      </w:pPr>
      <w:r>
        <w:rPr>
          <w:rFonts w:hint="eastAsia"/>
          <w:noProof/>
          <w:sz w:val="24"/>
        </w:rPr>
        <w:drawing>
          <wp:inline distT="0" distB="0" distL="0" distR="0">
            <wp:extent cx="6192520" cy="4434205"/>
            <wp:effectExtent l="19050" t="0" r="0" b="0"/>
            <wp:docPr id="8" name="图片 7" descr="单点登录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单点登录g.jpg"/>
                    <pic:cNvPicPr/>
                  </pic:nvPicPr>
                  <pic:blipFill>
                    <a:blip r:embed="rId25" cstate="print"/>
                    <a:stretch>
                      <a:fillRect/>
                    </a:stretch>
                  </pic:blipFill>
                  <pic:spPr>
                    <a:xfrm>
                      <a:off x="0" y="0"/>
                      <a:ext cx="6192520" cy="4434205"/>
                    </a:xfrm>
                    <a:prstGeom prst="rect">
                      <a:avLst/>
                    </a:prstGeom>
                  </pic:spPr>
                </pic:pic>
              </a:graphicData>
            </a:graphic>
          </wp:inline>
        </w:drawing>
      </w:r>
    </w:p>
    <w:p w:rsidR="000A509F" w:rsidRPr="00320E30" w:rsidRDefault="00FB201C" w:rsidP="00320E30">
      <w:pPr>
        <w:pStyle w:val="3"/>
        <w:spacing w:after="156"/>
        <w:ind w:firstLine="560"/>
        <w:rPr>
          <w:b w:val="0"/>
          <w:sz w:val="28"/>
        </w:rPr>
      </w:pPr>
      <w:bookmarkStart w:id="126" w:name="_Toc331056486"/>
      <w:bookmarkStart w:id="127" w:name="_Toc331057058"/>
      <w:r w:rsidRPr="00320E30">
        <w:rPr>
          <w:rFonts w:hint="eastAsia"/>
          <w:b w:val="0"/>
          <w:sz w:val="28"/>
        </w:rPr>
        <w:lastRenderedPageBreak/>
        <w:t>☆</w:t>
      </w:r>
      <w:r w:rsidRPr="00320E30">
        <w:rPr>
          <w:rFonts w:hint="eastAsia"/>
          <w:b w:val="0"/>
          <w:sz w:val="28"/>
        </w:rPr>
        <w:t xml:space="preserve"> </w:t>
      </w:r>
      <w:r w:rsidR="000A509F" w:rsidRPr="00320E30">
        <w:rPr>
          <w:rFonts w:hint="eastAsia"/>
          <w:b w:val="0"/>
          <w:sz w:val="28"/>
        </w:rPr>
        <w:t>安全上网</w:t>
      </w:r>
      <w:bookmarkEnd w:id="126"/>
      <w:bookmarkEnd w:id="127"/>
    </w:p>
    <w:p w:rsidR="000A509F" w:rsidRDefault="000A509F" w:rsidP="00FA1DFB">
      <w:pPr>
        <w:keepNext/>
        <w:ind w:firstLine="480"/>
        <w:rPr>
          <w:sz w:val="24"/>
        </w:rPr>
      </w:pPr>
      <w:r w:rsidRPr="000A509F">
        <w:rPr>
          <w:rFonts w:hint="eastAsia"/>
          <w:sz w:val="24"/>
        </w:rPr>
        <w:t>局域网终端用户不能直接连接外网，在</w:t>
      </w:r>
      <w:r w:rsidRPr="000A509F">
        <w:rPr>
          <w:rFonts w:hint="eastAsia"/>
          <w:sz w:val="24"/>
        </w:rPr>
        <w:t>VA</w:t>
      </w:r>
      <w:r w:rsidRPr="000A509F">
        <w:rPr>
          <w:rFonts w:hint="eastAsia"/>
          <w:sz w:val="24"/>
        </w:rPr>
        <w:t>应用服务器上安装部署诸如</w:t>
      </w:r>
      <w:r w:rsidRPr="000A509F">
        <w:rPr>
          <w:rFonts w:hint="eastAsia"/>
          <w:sz w:val="24"/>
        </w:rPr>
        <w:t>WWW</w:t>
      </w:r>
      <w:r w:rsidRPr="000A509F">
        <w:rPr>
          <w:rFonts w:hint="eastAsia"/>
          <w:sz w:val="24"/>
        </w:rPr>
        <w:t>浏览器、即时通讯、股市交易等程序，发布给有需要的员工，保障终端用户的安全。</w:t>
      </w:r>
    </w:p>
    <w:p w:rsidR="00FA1DFB" w:rsidRDefault="005A76C9" w:rsidP="006E713C">
      <w:pPr>
        <w:ind w:firstLineChars="0" w:firstLine="0"/>
        <w:rPr>
          <w:sz w:val="24"/>
        </w:rPr>
      </w:pPr>
      <w:r>
        <w:rPr>
          <w:rFonts w:hint="eastAsia"/>
          <w:noProof/>
          <w:sz w:val="24"/>
        </w:rPr>
        <w:drawing>
          <wp:inline distT="0" distB="0" distL="0" distR="0">
            <wp:extent cx="6192520" cy="4708525"/>
            <wp:effectExtent l="19050" t="0" r="0" b="0"/>
            <wp:docPr id="9" name="图片 8" descr="安全上网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安全上网g.jpg"/>
                    <pic:cNvPicPr/>
                  </pic:nvPicPr>
                  <pic:blipFill>
                    <a:blip r:embed="rId26" cstate="print"/>
                    <a:stretch>
                      <a:fillRect/>
                    </a:stretch>
                  </pic:blipFill>
                  <pic:spPr>
                    <a:xfrm>
                      <a:off x="0" y="0"/>
                      <a:ext cx="6192520" cy="4708525"/>
                    </a:xfrm>
                    <a:prstGeom prst="rect">
                      <a:avLst/>
                    </a:prstGeom>
                  </pic:spPr>
                </pic:pic>
              </a:graphicData>
            </a:graphic>
          </wp:inline>
        </w:drawing>
      </w:r>
    </w:p>
    <w:p w:rsidR="00FA1DFB" w:rsidRPr="000A509F" w:rsidRDefault="00FA1DFB" w:rsidP="000A509F">
      <w:pPr>
        <w:ind w:firstLine="480"/>
        <w:rPr>
          <w:sz w:val="24"/>
        </w:rPr>
      </w:pPr>
    </w:p>
    <w:sectPr w:rsidR="00FA1DFB" w:rsidRPr="000A509F" w:rsidSect="00EC1276">
      <w:pgSz w:w="11906" w:h="16838"/>
      <w:pgMar w:top="1440" w:right="1077" w:bottom="1440" w:left="107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827" w:rsidRDefault="009B0827" w:rsidP="00481BCB">
      <w:pPr>
        <w:spacing w:after="120"/>
      </w:pPr>
      <w:r>
        <w:separator/>
      </w:r>
    </w:p>
  </w:endnote>
  <w:endnote w:type="continuationSeparator" w:id="0">
    <w:p w:rsidR="009B0827" w:rsidRDefault="009B0827" w:rsidP="00481BCB">
      <w:pPr>
        <w:spacing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8"/>
      <w:spacing w:after="120"/>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8"/>
      <w:spacing w:after="120"/>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8"/>
      <w:spacing w:after="120"/>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208"/>
      <w:docPartObj>
        <w:docPartGallery w:val="Page Numbers (Bottom of Page)"/>
        <w:docPartUnique/>
      </w:docPartObj>
    </w:sdtPr>
    <w:sdtContent>
      <w:sdt>
        <w:sdtPr>
          <w:id w:val="1675209"/>
          <w:docPartObj>
            <w:docPartGallery w:val="Page Numbers (Top of Page)"/>
            <w:docPartUnique/>
          </w:docPartObj>
        </w:sdtPr>
        <w:sdtContent>
          <w:p w:rsidR="00C162E6" w:rsidRDefault="00C162E6" w:rsidP="00886E6C">
            <w:pPr>
              <w:pStyle w:val="a8"/>
              <w:spacing w:beforeLines="100" w:afterLines="0"/>
              <w:ind w:firstLineChars="0" w:firstLine="0"/>
              <w:jc w:val="center"/>
            </w:pPr>
            <w:r w:rsidRPr="00481BCB">
              <w:rPr>
                <w:sz w:val="24"/>
                <w:szCs w:val="24"/>
                <w:lang w:val="zh-CN"/>
              </w:rPr>
              <w:t xml:space="preserve"> </w:t>
            </w:r>
            <w:r w:rsidR="00990561" w:rsidRPr="00481BCB">
              <w:rPr>
                <w:sz w:val="24"/>
                <w:szCs w:val="24"/>
              </w:rPr>
              <w:fldChar w:fldCharType="begin"/>
            </w:r>
            <w:r w:rsidRPr="00481BCB">
              <w:rPr>
                <w:sz w:val="24"/>
                <w:szCs w:val="24"/>
              </w:rPr>
              <w:instrText>PAGE</w:instrText>
            </w:r>
            <w:r w:rsidR="00990561" w:rsidRPr="00481BCB">
              <w:rPr>
                <w:sz w:val="24"/>
                <w:szCs w:val="24"/>
              </w:rPr>
              <w:fldChar w:fldCharType="separate"/>
            </w:r>
            <w:r w:rsidR="00370050">
              <w:rPr>
                <w:noProof/>
                <w:sz w:val="24"/>
                <w:szCs w:val="24"/>
              </w:rPr>
              <w:t>20</w:t>
            </w:r>
            <w:r w:rsidR="00990561" w:rsidRPr="00481BCB">
              <w:rPr>
                <w:sz w:val="24"/>
                <w:szCs w:val="24"/>
              </w:rPr>
              <w:fldChar w:fldCharType="end"/>
            </w:r>
            <w:r>
              <w:rPr>
                <w:sz w:val="24"/>
                <w:szCs w:val="24"/>
                <w:lang w:val="zh-CN"/>
              </w:rPr>
              <w:t xml:space="preserve"> /</w:t>
            </w:r>
            <w:r w:rsidR="00990561">
              <w:rPr>
                <w:sz w:val="24"/>
                <w:szCs w:val="24"/>
              </w:rPr>
              <w:fldChar w:fldCharType="begin"/>
            </w:r>
            <w:r>
              <w:rPr>
                <w:sz w:val="24"/>
                <w:szCs w:val="24"/>
              </w:rPr>
              <w:instrText xml:space="preserve"> NUMPAGES-3 </w:instrText>
            </w:r>
            <w:r w:rsidR="00990561">
              <w:rPr>
                <w:sz w:val="24"/>
                <w:szCs w:val="24"/>
              </w:rPr>
              <w:fldChar w:fldCharType="end"/>
            </w:r>
            <w:r>
              <w:rPr>
                <w:rFonts w:hint="eastAsia"/>
                <w:sz w:val="24"/>
                <w:szCs w:val="24"/>
              </w:rPr>
              <w:t xml:space="preserve"> </w:t>
            </w:r>
            <w:r w:rsidR="00370050">
              <w:rPr>
                <w:rFonts w:hint="eastAsia"/>
                <w:sz w:val="24"/>
                <w:szCs w:val="24"/>
              </w:rPr>
              <w:t>20</w:t>
            </w:r>
            <w:r>
              <w:rPr>
                <w:rFonts w:hint="eastAsia"/>
                <w:sz w:val="24"/>
                <w:szCs w:val="24"/>
              </w:rPr>
              <w:t xml:space="preserve"> </w:t>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827" w:rsidRDefault="009B0827" w:rsidP="00481BCB">
      <w:pPr>
        <w:spacing w:after="120"/>
      </w:pPr>
      <w:r>
        <w:separator/>
      </w:r>
    </w:p>
  </w:footnote>
  <w:footnote w:type="continuationSeparator" w:id="0">
    <w:p w:rsidR="009B0827" w:rsidRDefault="009B0827" w:rsidP="00481BCB">
      <w:pPr>
        <w:spacing w:after="1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7"/>
      <w:spacing w:after="120"/>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EC1276">
    <w:pPr>
      <w:pStyle w:val="a7"/>
      <w:pBdr>
        <w:bottom w:val="none" w:sz="0" w:space="0" w:color="auto"/>
      </w:pBdr>
      <w:spacing w:after="120"/>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7"/>
      <w:spacing w:after="120"/>
      <w:ind w:firstLine="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7"/>
      <w:spacing w:after="120"/>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7"/>
      <w:spacing w:after="120"/>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481BCB">
    <w:pPr>
      <w:pStyle w:val="a7"/>
      <w:spacing w:after="120"/>
      <w:ind w:firstLine="36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EC1276">
    <w:pPr>
      <w:pStyle w:val="a7"/>
      <w:spacing w:after="120"/>
      <w:ind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62E6" w:rsidRDefault="00C162E6" w:rsidP="00EC1276">
    <w:pPr>
      <w:pStyle w:val="a7"/>
      <w:spacing w:after="12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420E3C"/>
    <w:multiLevelType w:val="hybridMultilevel"/>
    <w:tmpl w:val="E0B03CA0"/>
    <w:lvl w:ilvl="0" w:tplc="A9C2E36A">
      <w:start w:val="1"/>
      <w:numFmt w:val="decimal"/>
      <w:lvlText w:val="%1、"/>
      <w:lvlJc w:val="left"/>
      <w:pPr>
        <w:ind w:left="1305" w:hanging="82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C4210BF"/>
    <w:multiLevelType w:val="hybridMultilevel"/>
    <w:tmpl w:val="691E3E66"/>
    <w:lvl w:ilvl="0" w:tplc="78026662">
      <w:numFmt w:val="bullet"/>
      <w:lvlText w:val="★"/>
      <w:lvlJc w:val="left"/>
      <w:pPr>
        <w:ind w:left="900" w:hanging="42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07C3949"/>
    <w:multiLevelType w:val="hybridMultilevel"/>
    <w:tmpl w:val="BCC68B4A"/>
    <w:lvl w:ilvl="0" w:tplc="4E18501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B961BED"/>
    <w:multiLevelType w:val="hybridMultilevel"/>
    <w:tmpl w:val="94309242"/>
    <w:lvl w:ilvl="0" w:tplc="78026662">
      <w:numFmt w:val="bullet"/>
      <w:lvlText w:val="★"/>
      <w:lvlJc w:val="left"/>
      <w:pPr>
        <w:ind w:left="900" w:hanging="42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6D0B1C8F"/>
    <w:multiLevelType w:val="hybridMultilevel"/>
    <w:tmpl w:val="703C4756"/>
    <w:lvl w:ilvl="0" w:tplc="04090001">
      <w:start w:val="1"/>
      <w:numFmt w:val="bullet"/>
      <w:lvlText w:val=""/>
      <w:lvlJc w:val="left"/>
      <w:pPr>
        <w:ind w:left="922" w:hanging="36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5">
    <w:nsid w:val="74B770A6"/>
    <w:multiLevelType w:val="hybridMultilevel"/>
    <w:tmpl w:val="C344A544"/>
    <w:lvl w:ilvl="0" w:tplc="D34C8F4C">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7D6190F"/>
    <w:multiLevelType w:val="hybridMultilevel"/>
    <w:tmpl w:val="CAEC6E8A"/>
    <w:lvl w:ilvl="0" w:tplc="FB826F24">
      <w:start w:val="1"/>
      <w:numFmt w:val="bullet"/>
      <w:lvlText w:val=""/>
      <w:lvlJc w:val="left"/>
      <w:pPr>
        <w:ind w:left="982" w:hanging="420"/>
      </w:pPr>
      <w:rPr>
        <w:rFonts w:asciiTheme="minorEastAsia" w:eastAsiaTheme="minorEastAsia" w:hAnsiTheme="minorEastAsia"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num w:numId="1">
    <w:abstractNumId w:val="5"/>
  </w:num>
  <w:num w:numId="2">
    <w:abstractNumId w:val="6"/>
  </w:num>
  <w:num w:numId="3">
    <w:abstractNumId w:val="3"/>
  </w:num>
  <w:num w:numId="4">
    <w:abstractNumId w:val="0"/>
  </w:num>
  <w:num w:numId="5">
    <w:abstractNumId w:val="4"/>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32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5B8B"/>
    <w:rsid w:val="00010EB5"/>
    <w:rsid w:val="0002254F"/>
    <w:rsid w:val="00051E6F"/>
    <w:rsid w:val="00063E73"/>
    <w:rsid w:val="00086D6D"/>
    <w:rsid w:val="000A509F"/>
    <w:rsid w:val="000B05C7"/>
    <w:rsid w:val="000E5316"/>
    <w:rsid w:val="000F2CFB"/>
    <w:rsid w:val="00127696"/>
    <w:rsid w:val="001306E2"/>
    <w:rsid w:val="00137424"/>
    <w:rsid w:val="00145E41"/>
    <w:rsid w:val="0017126B"/>
    <w:rsid w:val="00180798"/>
    <w:rsid w:val="00183483"/>
    <w:rsid w:val="00186702"/>
    <w:rsid w:val="001A466A"/>
    <w:rsid w:val="001A5CDC"/>
    <w:rsid w:val="001B08D0"/>
    <w:rsid w:val="001B68D9"/>
    <w:rsid w:val="001B71DB"/>
    <w:rsid w:val="001C2C3E"/>
    <w:rsid w:val="001C3348"/>
    <w:rsid w:val="001C3B2C"/>
    <w:rsid w:val="001D6249"/>
    <w:rsid w:val="001F3B5E"/>
    <w:rsid w:val="00237667"/>
    <w:rsid w:val="002418A0"/>
    <w:rsid w:val="00280986"/>
    <w:rsid w:val="002A45C0"/>
    <w:rsid w:val="002A7392"/>
    <w:rsid w:val="002B5CF9"/>
    <w:rsid w:val="002D0A69"/>
    <w:rsid w:val="002E13E7"/>
    <w:rsid w:val="002F0D9F"/>
    <w:rsid w:val="002F775D"/>
    <w:rsid w:val="00300A51"/>
    <w:rsid w:val="00304901"/>
    <w:rsid w:val="00316A48"/>
    <w:rsid w:val="00320E30"/>
    <w:rsid w:val="00324ABC"/>
    <w:rsid w:val="003253B0"/>
    <w:rsid w:val="00325541"/>
    <w:rsid w:val="00333F61"/>
    <w:rsid w:val="003340C6"/>
    <w:rsid w:val="00370050"/>
    <w:rsid w:val="00374C5B"/>
    <w:rsid w:val="00393E33"/>
    <w:rsid w:val="003B347F"/>
    <w:rsid w:val="003B5366"/>
    <w:rsid w:val="003B78C7"/>
    <w:rsid w:val="003D0523"/>
    <w:rsid w:val="003D6A63"/>
    <w:rsid w:val="003E098F"/>
    <w:rsid w:val="003E7AD0"/>
    <w:rsid w:val="003E7AD3"/>
    <w:rsid w:val="0041356E"/>
    <w:rsid w:val="00420573"/>
    <w:rsid w:val="00426181"/>
    <w:rsid w:val="00431BBF"/>
    <w:rsid w:val="00456C42"/>
    <w:rsid w:val="00463038"/>
    <w:rsid w:val="00476440"/>
    <w:rsid w:val="0048059C"/>
    <w:rsid w:val="00481BCB"/>
    <w:rsid w:val="004D4454"/>
    <w:rsid w:val="004D5AFE"/>
    <w:rsid w:val="004F06C1"/>
    <w:rsid w:val="004F12AC"/>
    <w:rsid w:val="005053BD"/>
    <w:rsid w:val="00522E66"/>
    <w:rsid w:val="00530653"/>
    <w:rsid w:val="00544D8B"/>
    <w:rsid w:val="005472D0"/>
    <w:rsid w:val="005559F3"/>
    <w:rsid w:val="00592ACF"/>
    <w:rsid w:val="005A76C9"/>
    <w:rsid w:val="005C0550"/>
    <w:rsid w:val="005C2597"/>
    <w:rsid w:val="005C6D82"/>
    <w:rsid w:val="005E39FF"/>
    <w:rsid w:val="005F6D9C"/>
    <w:rsid w:val="00602986"/>
    <w:rsid w:val="00613FA3"/>
    <w:rsid w:val="00625719"/>
    <w:rsid w:val="0066458F"/>
    <w:rsid w:val="00673A90"/>
    <w:rsid w:val="006754D8"/>
    <w:rsid w:val="00676FBE"/>
    <w:rsid w:val="006863D6"/>
    <w:rsid w:val="00692B66"/>
    <w:rsid w:val="006A10EB"/>
    <w:rsid w:val="006A7205"/>
    <w:rsid w:val="006C18A7"/>
    <w:rsid w:val="006C21AC"/>
    <w:rsid w:val="006C4D91"/>
    <w:rsid w:val="006C5850"/>
    <w:rsid w:val="006D0BA1"/>
    <w:rsid w:val="006E01A6"/>
    <w:rsid w:val="006E713C"/>
    <w:rsid w:val="007065E3"/>
    <w:rsid w:val="00706636"/>
    <w:rsid w:val="0074195C"/>
    <w:rsid w:val="00744FE1"/>
    <w:rsid w:val="00750D51"/>
    <w:rsid w:val="0075362E"/>
    <w:rsid w:val="00765415"/>
    <w:rsid w:val="007779BB"/>
    <w:rsid w:val="00792A5B"/>
    <w:rsid w:val="007A5907"/>
    <w:rsid w:val="007B077B"/>
    <w:rsid w:val="007B1A3F"/>
    <w:rsid w:val="007C2ECB"/>
    <w:rsid w:val="007E4005"/>
    <w:rsid w:val="007F6584"/>
    <w:rsid w:val="00803326"/>
    <w:rsid w:val="00805529"/>
    <w:rsid w:val="008272DF"/>
    <w:rsid w:val="0084053A"/>
    <w:rsid w:val="00841C63"/>
    <w:rsid w:val="00862990"/>
    <w:rsid w:val="0088591D"/>
    <w:rsid w:val="00886E6C"/>
    <w:rsid w:val="00893660"/>
    <w:rsid w:val="008B2B91"/>
    <w:rsid w:val="008C01A5"/>
    <w:rsid w:val="008C3025"/>
    <w:rsid w:val="008C7D1F"/>
    <w:rsid w:val="008E7812"/>
    <w:rsid w:val="008E7D88"/>
    <w:rsid w:val="008F5B8B"/>
    <w:rsid w:val="009004AC"/>
    <w:rsid w:val="00914B2A"/>
    <w:rsid w:val="00921634"/>
    <w:rsid w:val="00941D59"/>
    <w:rsid w:val="00953EB8"/>
    <w:rsid w:val="00983960"/>
    <w:rsid w:val="00987EE0"/>
    <w:rsid w:val="00990561"/>
    <w:rsid w:val="009A06A8"/>
    <w:rsid w:val="009B0827"/>
    <w:rsid w:val="009B5F51"/>
    <w:rsid w:val="009D11F0"/>
    <w:rsid w:val="009E0345"/>
    <w:rsid w:val="00A1008C"/>
    <w:rsid w:val="00A102FC"/>
    <w:rsid w:val="00A156BF"/>
    <w:rsid w:val="00A21A65"/>
    <w:rsid w:val="00A21DA9"/>
    <w:rsid w:val="00A2436B"/>
    <w:rsid w:val="00A7380C"/>
    <w:rsid w:val="00A80BD1"/>
    <w:rsid w:val="00A910D2"/>
    <w:rsid w:val="00A96178"/>
    <w:rsid w:val="00AA5437"/>
    <w:rsid w:val="00AB53B4"/>
    <w:rsid w:val="00AD6DF3"/>
    <w:rsid w:val="00AD7F2D"/>
    <w:rsid w:val="00AE12C0"/>
    <w:rsid w:val="00AF0188"/>
    <w:rsid w:val="00B2185F"/>
    <w:rsid w:val="00B4248A"/>
    <w:rsid w:val="00B42B8C"/>
    <w:rsid w:val="00B434B5"/>
    <w:rsid w:val="00B515E1"/>
    <w:rsid w:val="00B7692C"/>
    <w:rsid w:val="00B967FD"/>
    <w:rsid w:val="00BA1918"/>
    <w:rsid w:val="00BD3042"/>
    <w:rsid w:val="00BE0960"/>
    <w:rsid w:val="00C11B27"/>
    <w:rsid w:val="00C13376"/>
    <w:rsid w:val="00C14221"/>
    <w:rsid w:val="00C162E6"/>
    <w:rsid w:val="00C3055D"/>
    <w:rsid w:val="00C32798"/>
    <w:rsid w:val="00C50702"/>
    <w:rsid w:val="00C744EF"/>
    <w:rsid w:val="00C8361E"/>
    <w:rsid w:val="00C97827"/>
    <w:rsid w:val="00CB21F7"/>
    <w:rsid w:val="00CB2855"/>
    <w:rsid w:val="00CB76D9"/>
    <w:rsid w:val="00CC0475"/>
    <w:rsid w:val="00CD4820"/>
    <w:rsid w:val="00CF7FBD"/>
    <w:rsid w:val="00D01DD0"/>
    <w:rsid w:val="00D01EFF"/>
    <w:rsid w:val="00D13595"/>
    <w:rsid w:val="00D16AD4"/>
    <w:rsid w:val="00D17442"/>
    <w:rsid w:val="00D41CF4"/>
    <w:rsid w:val="00D456C2"/>
    <w:rsid w:val="00D54589"/>
    <w:rsid w:val="00D60158"/>
    <w:rsid w:val="00D650CC"/>
    <w:rsid w:val="00D903D5"/>
    <w:rsid w:val="00DB5F54"/>
    <w:rsid w:val="00DE3DF2"/>
    <w:rsid w:val="00DE4101"/>
    <w:rsid w:val="00DF1059"/>
    <w:rsid w:val="00E01453"/>
    <w:rsid w:val="00E0462C"/>
    <w:rsid w:val="00E271E7"/>
    <w:rsid w:val="00E403BF"/>
    <w:rsid w:val="00E42BE0"/>
    <w:rsid w:val="00E84FBA"/>
    <w:rsid w:val="00E935F5"/>
    <w:rsid w:val="00E947E8"/>
    <w:rsid w:val="00E9609D"/>
    <w:rsid w:val="00EC1276"/>
    <w:rsid w:val="00ED11B2"/>
    <w:rsid w:val="00ED2FB3"/>
    <w:rsid w:val="00ED44DA"/>
    <w:rsid w:val="00EE480B"/>
    <w:rsid w:val="00EE6F76"/>
    <w:rsid w:val="00EF1D1F"/>
    <w:rsid w:val="00F02BB0"/>
    <w:rsid w:val="00F045AF"/>
    <w:rsid w:val="00F124EE"/>
    <w:rsid w:val="00F14CF2"/>
    <w:rsid w:val="00F23687"/>
    <w:rsid w:val="00F2402B"/>
    <w:rsid w:val="00F374D1"/>
    <w:rsid w:val="00F43592"/>
    <w:rsid w:val="00F45C92"/>
    <w:rsid w:val="00F512A5"/>
    <w:rsid w:val="00F56C22"/>
    <w:rsid w:val="00F60FFE"/>
    <w:rsid w:val="00F80B5C"/>
    <w:rsid w:val="00F815F4"/>
    <w:rsid w:val="00F90941"/>
    <w:rsid w:val="00F913F1"/>
    <w:rsid w:val="00FA1DFB"/>
    <w:rsid w:val="00FA576E"/>
    <w:rsid w:val="00FB0F74"/>
    <w:rsid w:val="00FB201C"/>
    <w:rsid w:val="00FB2435"/>
    <w:rsid w:val="00FC3369"/>
    <w:rsid w:val="00FE78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50"/>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B2A"/>
    <w:pPr>
      <w:widowControl w:val="0"/>
      <w:spacing w:after="156"/>
      <w:ind w:firstLine="420"/>
    </w:pPr>
  </w:style>
  <w:style w:type="paragraph" w:styleId="1">
    <w:name w:val="heading 1"/>
    <w:basedOn w:val="a"/>
    <w:next w:val="a"/>
    <w:link w:val="1Char"/>
    <w:uiPriority w:val="9"/>
    <w:qFormat/>
    <w:rsid w:val="00D456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522E6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E403B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A2436B"/>
    <w:rPr>
      <w:rFonts w:ascii="宋体" w:eastAsia="宋体"/>
      <w:sz w:val="18"/>
      <w:szCs w:val="18"/>
    </w:rPr>
  </w:style>
  <w:style w:type="character" w:customStyle="1" w:styleId="Char">
    <w:name w:val="文档结构图 Char"/>
    <w:basedOn w:val="a0"/>
    <w:link w:val="a3"/>
    <w:uiPriority w:val="99"/>
    <w:semiHidden/>
    <w:rsid w:val="00A2436B"/>
    <w:rPr>
      <w:rFonts w:ascii="宋体" w:eastAsia="宋体"/>
      <w:sz w:val="18"/>
      <w:szCs w:val="18"/>
    </w:rPr>
  </w:style>
  <w:style w:type="character" w:customStyle="1" w:styleId="1Char">
    <w:name w:val="标题 1 Char"/>
    <w:basedOn w:val="a0"/>
    <w:link w:val="1"/>
    <w:uiPriority w:val="9"/>
    <w:rsid w:val="00D456C2"/>
    <w:rPr>
      <w:b/>
      <w:bCs/>
      <w:kern w:val="44"/>
      <w:sz w:val="44"/>
      <w:szCs w:val="44"/>
    </w:rPr>
  </w:style>
  <w:style w:type="character" w:styleId="a4">
    <w:name w:val="Hyperlink"/>
    <w:basedOn w:val="a0"/>
    <w:uiPriority w:val="99"/>
    <w:unhideWhenUsed/>
    <w:rsid w:val="00EE6F76"/>
    <w:rPr>
      <w:color w:val="0000FF" w:themeColor="hyperlink"/>
      <w:u w:val="single"/>
    </w:rPr>
  </w:style>
  <w:style w:type="character" w:customStyle="1" w:styleId="2Char">
    <w:name w:val="标题 2 Char"/>
    <w:basedOn w:val="a0"/>
    <w:link w:val="2"/>
    <w:uiPriority w:val="9"/>
    <w:rsid w:val="00522E6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E403BF"/>
    <w:rPr>
      <w:b/>
      <w:bCs/>
      <w:sz w:val="32"/>
      <w:szCs w:val="32"/>
    </w:rPr>
  </w:style>
  <w:style w:type="paragraph" w:styleId="a5">
    <w:name w:val="List Paragraph"/>
    <w:basedOn w:val="a"/>
    <w:uiPriority w:val="34"/>
    <w:qFormat/>
    <w:rsid w:val="005C6D82"/>
  </w:style>
  <w:style w:type="paragraph" w:styleId="TOC">
    <w:name w:val="TOC Heading"/>
    <w:basedOn w:val="1"/>
    <w:next w:val="a"/>
    <w:uiPriority w:val="39"/>
    <w:unhideWhenUsed/>
    <w:qFormat/>
    <w:rsid w:val="00F45C92"/>
    <w:pPr>
      <w:widowControl/>
      <w:spacing w:before="480" w:afterLines="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BE0960"/>
    <w:pPr>
      <w:tabs>
        <w:tab w:val="right" w:leader="dot" w:pos="8222"/>
      </w:tabs>
      <w:snapToGrid w:val="0"/>
      <w:spacing w:beforeLines="50"/>
    </w:pPr>
  </w:style>
  <w:style w:type="paragraph" w:styleId="20">
    <w:name w:val="toc 2"/>
    <w:basedOn w:val="a"/>
    <w:next w:val="a"/>
    <w:autoRedefine/>
    <w:uiPriority w:val="39"/>
    <w:unhideWhenUsed/>
    <w:rsid w:val="00BE0960"/>
    <w:pPr>
      <w:tabs>
        <w:tab w:val="right" w:leader="dot" w:pos="8222"/>
      </w:tabs>
      <w:snapToGrid w:val="0"/>
      <w:spacing w:beforeLines="50"/>
      <w:ind w:leftChars="200" w:left="420"/>
    </w:pPr>
  </w:style>
  <w:style w:type="paragraph" w:styleId="30">
    <w:name w:val="toc 3"/>
    <w:basedOn w:val="a"/>
    <w:next w:val="a"/>
    <w:autoRedefine/>
    <w:uiPriority w:val="39"/>
    <w:unhideWhenUsed/>
    <w:rsid w:val="00BE0960"/>
    <w:pPr>
      <w:tabs>
        <w:tab w:val="right" w:leader="dot" w:pos="8222"/>
      </w:tabs>
      <w:snapToGrid w:val="0"/>
      <w:spacing w:afterLines="0"/>
      <w:ind w:leftChars="400" w:left="840"/>
    </w:pPr>
  </w:style>
  <w:style w:type="paragraph" w:styleId="a6">
    <w:name w:val="Balloon Text"/>
    <w:basedOn w:val="a"/>
    <w:link w:val="Char0"/>
    <w:uiPriority w:val="99"/>
    <w:semiHidden/>
    <w:unhideWhenUsed/>
    <w:rsid w:val="00F45C92"/>
    <w:pPr>
      <w:spacing w:after="0"/>
    </w:pPr>
    <w:rPr>
      <w:sz w:val="18"/>
      <w:szCs w:val="18"/>
    </w:rPr>
  </w:style>
  <w:style w:type="character" w:customStyle="1" w:styleId="Char0">
    <w:name w:val="批注框文本 Char"/>
    <w:basedOn w:val="a0"/>
    <w:link w:val="a6"/>
    <w:uiPriority w:val="99"/>
    <w:semiHidden/>
    <w:rsid w:val="00F45C92"/>
    <w:rPr>
      <w:sz w:val="18"/>
      <w:szCs w:val="18"/>
    </w:rPr>
  </w:style>
  <w:style w:type="paragraph" w:styleId="a7">
    <w:name w:val="header"/>
    <w:basedOn w:val="a"/>
    <w:link w:val="Char1"/>
    <w:uiPriority w:val="99"/>
    <w:semiHidden/>
    <w:unhideWhenUsed/>
    <w:rsid w:val="00481BC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481BCB"/>
    <w:rPr>
      <w:sz w:val="18"/>
      <w:szCs w:val="18"/>
    </w:rPr>
  </w:style>
  <w:style w:type="paragraph" w:styleId="a8">
    <w:name w:val="footer"/>
    <w:basedOn w:val="a"/>
    <w:link w:val="Char2"/>
    <w:uiPriority w:val="99"/>
    <w:unhideWhenUsed/>
    <w:rsid w:val="00481BCB"/>
    <w:pPr>
      <w:tabs>
        <w:tab w:val="center" w:pos="4153"/>
        <w:tab w:val="right" w:pos="8306"/>
      </w:tabs>
      <w:snapToGrid w:val="0"/>
      <w:jc w:val="left"/>
    </w:pPr>
    <w:rPr>
      <w:sz w:val="18"/>
      <w:szCs w:val="18"/>
    </w:rPr>
  </w:style>
  <w:style w:type="character" w:customStyle="1" w:styleId="Char2">
    <w:name w:val="页脚 Char"/>
    <w:basedOn w:val="a0"/>
    <w:link w:val="a8"/>
    <w:uiPriority w:val="99"/>
    <w:rsid w:val="00481BCB"/>
    <w:rPr>
      <w:sz w:val="18"/>
      <w:szCs w:val="18"/>
    </w:rPr>
  </w:style>
</w:styles>
</file>

<file path=word/webSettings.xml><?xml version="1.0" encoding="utf-8"?>
<w:webSettings xmlns:r="http://schemas.openxmlformats.org/officeDocument/2006/relationships" xmlns:w="http://schemas.openxmlformats.org/wordprocessingml/2006/main">
  <w:divs>
    <w:div w:id="8143923">
      <w:bodyDiv w:val="1"/>
      <w:marLeft w:val="0"/>
      <w:marRight w:val="0"/>
      <w:marTop w:val="0"/>
      <w:marBottom w:val="0"/>
      <w:divBdr>
        <w:top w:val="none" w:sz="0" w:space="0" w:color="auto"/>
        <w:left w:val="none" w:sz="0" w:space="0" w:color="auto"/>
        <w:bottom w:val="none" w:sz="0" w:space="0" w:color="auto"/>
        <w:right w:val="none" w:sz="0" w:space="0" w:color="auto"/>
      </w:divBdr>
    </w:div>
    <w:div w:id="40056328">
      <w:bodyDiv w:val="1"/>
      <w:marLeft w:val="0"/>
      <w:marRight w:val="0"/>
      <w:marTop w:val="0"/>
      <w:marBottom w:val="0"/>
      <w:divBdr>
        <w:top w:val="none" w:sz="0" w:space="0" w:color="auto"/>
        <w:left w:val="none" w:sz="0" w:space="0" w:color="auto"/>
        <w:bottom w:val="none" w:sz="0" w:space="0" w:color="auto"/>
        <w:right w:val="none" w:sz="0" w:space="0" w:color="auto"/>
      </w:divBdr>
    </w:div>
    <w:div w:id="339477690">
      <w:bodyDiv w:val="1"/>
      <w:marLeft w:val="0"/>
      <w:marRight w:val="0"/>
      <w:marTop w:val="0"/>
      <w:marBottom w:val="0"/>
      <w:divBdr>
        <w:top w:val="none" w:sz="0" w:space="0" w:color="auto"/>
        <w:left w:val="none" w:sz="0" w:space="0" w:color="auto"/>
        <w:bottom w:val="none" w:sz="0" w:space="0" w:color="auto"/>
        <w:right w:val="none" w:sz="0" w:space="0" w:color="auto"/>
      </w:divBdr>
    </w:div>
    <w:div w:id="446196941">
      <w:bodyDiv w:val="1"/>
      <w:marLeft w:val="0"/>
      <w:marRight w:val="0"/>
      <w:marTop w:val="0"/>
      <w:marBottom w:val="0"/>
      <w:divBdr>
        <w:top w:val="none" w:sz="0" w:space="0" w:color="auto"/>
        <w:left w:val="none" w:sz="0" w:space="0" w:color="auto"/>
        <w:bottom w:val="none" w:sz="0" w:space="0" w:color="auto"/>
        <w:right w:val="none" w:sz="0" w:space="0" w:color="auto"/>
      </w:divBdr>
    </w:div>
    <w:div w:id="728184903">
      <w:bodyDiv w:val="1"/>
      <w:marLeft w:val="0"/>
      <w:marRight w:val="0"/>
      <w:marTop w:val="0"/>
      <w:marBottom w:val="0"/>
      <w:divBdr>
        <w:top w:val="none" w:sz="0" w:space="0" w:color="auto"/>
        <w:left w:val="none" w:sz="0" w:space="0" w:color="auto"/>
        <w:bottom w:val="none" w:sz="0" w:space="0" w:color="auto"/>
        <w:right w:val="none" w:sz="0" w:space="0" w:color="auto"/>
      </w:divBdr>
    </w:div>
    <w:div w:id="755975171">
      <w:bodyDiv w:val="1"/>
      <w:marLeft w:val="0"/>
      <w:marRight w:val="0"/>
      <w:marTop w:val="0"/>
      <w:marBottom w:val="0"/>
      <w:divBdr>
        <w:top w:val="none" w:sz="0" w:space="0" w:color="auto"/>
        <w:left w:val="none" w:sz="0" w:space="0" w:color="auto"/>
        <w:bottom w:val="none" w:sz="0" w:space="0" w:color="auto"/>
        <w:right w:val="none" w:sz="0" w:space="0" w:color="auto"/>
      </w:divBdr>
    </w:div>
    <w:div w:id="846945728">
      <w:bodyDiv w:val="1"/>
      <w:marLeft w:val="0"/>
      <w:marRight w:val="0"/>
      <w:marTop w:val="0"/>
      <w:marBottom w:val="0"/>
      <w:divBdr>
        <w:top w:val="none" w:sz="0" w:space="0" w:color="auto"/>
        <w:left w:val="none" w:sz="0" w:space="0" w:color="auto"/>
        <w:bottom w:val="none" w:sz="0" w:space="0" w:color="auto"/>
        <w:right w:val="none" w:sz="0" w:space="0" w:color="auto"/>
      </w:divBdr>
      <w:divsChild>
        <w:div w:id="1495073687">
          <w:marLeft w:val="0"/>
          <w:marRight w:val="0"/>
          <w:marTop w:val="0"/>
          <w:marBottom w:val="120"/>
          <w:divBdr>
            <w:top w:val="none" w:sz="0" w:space="0" w:color="auto"/>
            <w:left w:val="none" w:sz="0" w:space="0" w:color="auto"/>
            <w:bottom w:val="none" w:sz="0" w:space="0" w:color="auto"/>
            <w:right w:val="none" w:sz="0" w:space="0" w:color="auto"/>
          </w:divBdr>
        </w:div>
        <w:div w:id="898712265">
          <w:marLeft w:val="0"/>
          <w:marRight w:val="0"/>
          <w:marTop w:val="0"/>
          <w:marBottom w:val="120"/>
          <w:divBdr>
            <w:top w:val="none" w:sz="0" w:space="0" w:color="auto"/>
            <w:left w:val="none" w:sz="0" w:space="0" w:color="auto"/>
            <w:bottom w:val="none" w:sz="0" w:space="0" w:color="auto"/>
            <w:right w:val="none" w:sz="0" w:space="0" w:color="auto"/>
          </w:divBdr>
        </w:div>
        <w:div w:id="925964263">
          <w:marLeft w:val="0"/>
          <w:marRight w:val="0"/>
          <w:marTop w:val="0"/>
          <w:marBottom w:val="120"/>
          <w:divBdr>
            <w:top w:val="none" w:sz="0" w:space="0" w:color="auto"/>
            <w:left w:val="none" w:sz="0" w:space="0" w:color="auto"/>
            <w:bottom w:val="none" w:sz="0" w:space="0" w:color="auto"/>
            <w:right w:val="none" w:sz="0" w:space="0" w:color="auto"/>
          </w:divBdr>
        </w:div>
        <w:div w:id="271129653">
          <w:marLeft w:val="0"/>
          <w:marRight w:val="0"/>
          <w:marTop w:val="0"/>
          <w:marBottom w:val="120"/>
          <w:divBdr>
            <w:top w:val="none" w:sz="0" w:space="0" w:color="auto"/>
            <w:left w:val="none" w:sz="0" w:space="0" w:color="auto"/>
            <w:bottom w:val="none" w:sz="0" w:space="0" w:color="auto"/>
            <w:right w:val="none" w:sz="0" w:space="0" w:color="auto"/>
          </w:divBdr>
        </w:div>
        <w:div w:id="884558701">
          <w:marLeft w:val="0"/>
          <w:marRight w:val="0"/>
          <w:marTop w:val="0"/>
          <w:marBottom w:val="120"/>
          <w:divBdr>
            <w:top w:val="none" w:sz="0" w:space="0" w:color="auto"/>
            <w:left w:val="none" w:sz="0" w:space="0" w:color="auto"/>
            <w:bottom w:val="none" w:sz="0" w:space="0" w:color="auto"/>
            <w:right w:val="none" w:sz="0" w:space="0" w:color="auto"/>
          </w:divBdr>
        </w:div>
        <w:div w:id="952637079">
          <w:marLeft w:val="0"/>
          <w:marRight w:val="0"/>
          <w:marTop w:val="0"/>
          <w:marBottom w:val="120"/>
          <w:divBdr>
            <w:top w:val="none" w:sz="0" w:space="0" w:color="auto"/>
            <w:left w:val="none" w:sz="0" w:space="0" w:color="auto"/>
            <w:bottom w:val="none" w:sz="0" w:space="0" w:color="auto"/>
            <w:right w:val="none" w:sz="0" w:space="0" w:color="auto"/>
          </w:divBdr>
        </w:div>
      </w:divsChild>
    </w:div>
    <w:div w:id="857112490">
      <w:bodyDiv w:val="1"/>
      <w:marLeft w:val="0"/>
      <w:marRight w:val="0"/>
      <w:marTop w:val="0"/>
      <w:marBottom w:val="0"/>
      <w:divBdr>
        <w:top w:val="none" w:sz="0" w:space="0" w:color="auto"/>
        <w:left w:val="none" w:sz="0" w:space="0" w:color="auto"/>
        <w:bottom w:val="none" w:sz="0" w:space="0" w:color="auto"/>
        <w:right w:val="none" w:sz="0" w:space="0" w:color="auto"/>
      </w:divBdr>
      <w:divsChild>
        <w:div w:id="453717865">
          <w:marLeft w:val="0"/>
          <w:marRight w:val="0"/>
          <w:marTop w:val="0"/>
          <w:marBottom w:val="0"/>
          <w:divBdr>
            <w:top w:val="none" w:sz="0" w:space="0" w:color="auto"/>
            <w:left w:val="none" w:sz="0" w:space="0" w:color="auto"/>
            <w:bottom w:val="none" w:sz="0" w:space="0" w:color="auto"/>
            <w:right w:val="none" w:sz="0" w:space="0" w:color="auto"/>
          </w:divBdr>
        </w:div>
        <w:div w:id="1538278270">
          <w:marLeft w:val="0"/>
          <w:marRight w:val="0"/>
          <w:marTop w:val="0"/>
          <w:marBottom w:val="0"/>
          <w:divBdr>
            <w:top w:val="none" w:sz="0" w:space="0" w:color="auto"/>
            <w:left w:val="none" w:sz="0" w:space="0" w:color="auto"/>
            <w:bottom w:val="none" w:sz="0" w:space="0" w:color="auto"/>
            <w:right w:val="none" w:sz="0" w:space="0" w:color="auto"/>
          </w:divBdr>
        </w:div>
        <w:div w:id="1565481417">
          <w:marLeft w:val="0"/>
          <w:marRight w:val="0"/>
          <w:marTop w:val="0"/>
          <w:marBottom w:val="0"/>
          <w:divBdr>
            <w:top w:val="none" w:sz="0" w:space="0" w:color="auto"/>
            <w:left w:val="none" w:sz="0" w:space="0" w:color="auto"/>
            <w:bottom w:val="none" w:sz="0" w:space="0" w:color="auto"/>
            <w:right w:val="none" w:sz="0" w:space="0" w:color="auto"/>
          </w:divBdr>
        </w:div>
        <w:div w:id="333194426">
          <w:marLeft w:val="0"/>
          <w:marRight w:val="0"/>
          <w:marTop w:val="0"/>
          <w:marBottom w:val="0"/>
          <w:divBdr>
            <w:top w:val="none" w:sz="0" w:space="0" w:color="auto"/>
            <w:left w:val="none" w:sz="0" w:space="0" w:color="auto"/>
            <w:bottom w:val="none" w:sz="0" w:space="0" w:color="auto"/>
            <w:right w:val="none" w:sz="0" w:space="0" w:color="auto"/>
          </w:divBdr>
        </w:div>
        <w:div w:id="241457086">
          <w:marLeft w:val="0"/>
          <w:marRight w:val="0"/>
          <w:marTop w:val="0"/>
          <w:marBottom w:val="0"/>
          <w:divBdr>
            <w:top w:val="none" w:sz="0" w:space="0" w:color="auto"/>
            <w:left w:val="none" w:sz="0" w:space="0" w:color="auto"/>
            <w:bottom w:val="none" w:sz="0" w:space="0" w:color="auto"/>
            <w:right w:val="none" w:sz="0" w:space="0" w:color="auto"/>
          </w:divBdr>
        </w:div>
        <w:div w:id="1218054317">
          <w:marLeft w:val="0"/>
          <w:marRight w:val="0"/>
          <w:marTop w:val="0"/>
          <w:marBottom w:val="0"/>
          <w:divBdr>
            <w:top w:val="none" w:sz="0" w:space="0" w:color="auto"/>
            <w:left w:val="none" w:sz="0" w:space="0" w:color="auto"/>
            <w:bottom w:val="none" w:sz="0" w:space="0" w:color="auto"/>
            <w:right w:val="none" w:sz="0" w:space="0" w:color="auto"/>
          </w:divBdr>
        </w:div>
        <w:div w:id="1795756438">
          <w:marLeft w:val="0"/>
          <w:marRight w:val="0"/>
          <w:marTop w:val="0"/>
          <w:marBottom w:val="0"/>
          <w:divBdr>
            <w:top w:val="none" w:sz="0" w:space="0" w:color="auto"/>
            <w:left w:val="none" w:sz="0" w:space="0" w:color="auto"/>
            <w:bottom w:val="none" w:sz="0" w:space="0" w:color="auto"/>
            <w:right w:val="none" w:sz="0" w:space="0" w:color="auto"/>
          </w:divBdr>
        </w:div>
        <w:div w:id="666329279">
          <w:marLeft w:val="0"/>
          <w:marRight w:val="0"/>
          <w:marTop w:val="0"/>
          <w:marBottom w:val="0"/>
          <w:divBdr>
            <w:top w:val="none" w:sz="0" w:space="0" w:color="auto"/>
            <w:left w:val="none" w:sz="0" w:space="0" w:color="auto"/>
            <w:bottom w:val="none" w:sz="0" w:space="0" w:color="auto"/>
            <w:right w:val="none" w:sz="0" w:space="0" w:color="auto"/>
          </w:divBdr>
        </w:div>
        <w:div w:id="391731921">
          <w:marLeft w:val="0"/>
          <w:marRight w:val="0"/>
          <w:marTop w:val="0"/>
          <w:marBottom w:val="0"/>
          <w:divBdr>
            <w:top w:val="none" w:sz="0" w:space="0" w:color="auto"/>
            <w:left w:val="none" w:sz="0" w:space="0" w:color="auto"/>
            <w:bottom w:val="none" w:sz="0" w:space="0" w:color="auto"/>
            <w:right w:val="none" w:sz="0" w:space="0" w:color="auto"/>
          </w:divBdr>
        </w:div>
        <w:div w:id="664944282">
          <w:marLeft w:val="0"/>
          <w:marRight w:val="0"/>
          <w:marTop w:val="0"/>
          <w:marBottom w:val="0"/>
          <w:divBdr>
            <w:top w:val="none" w:sz="0" w:space="0" w:color="auto"/>
            <w:left w:val="none" w:sz="0" w:space="0" w:color="auto"/>
            <w:bottom w:val="none" w:sz="0" w:space="0" w:color="auto"/>
            <w:right w:val="none" w:sz="0" w:space="0" w:color="auto"/>
          </w:divBdr>
        </w:div>
        <w:div w:id="1095856718">
          <w:marLeft w:val="0"/>
          <w:marRight w:val="0"/>
          <w:marTop w:val="0"/>
          <w:marBottom w:val="0"/>
          <w:divBdr>
            <w:top w:val="none" w:sz="0" w:space="0" w:color="auto"/>
            <w:left w:val="none" w:sz="0" w:space="0" w:color="auto"/>
            <w:bottom w:val="none" w:sz="0" w:space="0" w:color="auto"/>
            <w:right w:val="none" w:sz="0" w:space="0" w:color="auto"/>
          </w:divBdr>
        </w:div>
        <w:div w:id="1086531439">
          <w:marLeft w:val="0"/>
          <w:marRight w:val="0"/>
          <w:marTop w:val="0"/>
          <w:marBottom w:val="0"/>
          <w:divBdr>
            <w:top w:val="none" w:sz="0" w:space="0" w:color="auto"/>
            <w:left w:val="none" w:sz="0" w:space="0" w:color="auto"/>
            <w:bottom w:val="none" w:sz="0" w:space="0" w:color="auto"/>
            <w:right w:val="none" w:sz="0" w:space="0" w:color="auto"/>
          </w:divBdr>
        </w:div>
        <w:div w:id="1677419818">
          <w:marLeft w:val="0"/>
          <w:marRight w:val="0"/>
          <w:marTop w:val="0"/>
          <w:marBottom w:val="0"/>
          <w:divBdr>
            <w:top w:val="none" w:sz="0" w:space="0" w:color="auto"/>
            <w:left w:val="none" w:sz="0" w:space="0" w:color="auto"/>
            <w:bottom w:val="none" w:sz="0" w:space="0" w:color="auto"/>
            <w:right w:val="none" w:sz="0" w:space="0" w:color="auto"/>
          </w:divBdr>
        </w:div>
        <w:div w:id="588152332">
          <w:marLeft w:val="0"/>
          <w:marRight w:val="0"/>
          <w:marTop w:val="0"/>
          <w:marBottom w:val="0"/>
          <w:divBdr>
            <w:top w:val="none" w:sz="0" w:space="0" w:color="auto"/>
            <w:left w:val="none" w:sz="0" w:space="0" w:color="auto"/>
            <w:bottom w:val="none" w:sz="0" w:space="0" w:color="auto"/>
            <w:right w:val="none" w:sz="0" w:space="0" w:color="auto"/>
          </w:divBdr>
        </w:div>
        <w:div w:id="1288969938">
          <w:marLeft w:val="0"/>
          <w:marRight w:val="0"/>
          <w:marTop w:val="0"/>
          <w:marBottom w:val="0"/>
          <w:divBdr>
            <w:top w:val="none" w:sz="0" w:space="0" w:color="auto"/>
            <w:left w:val="none" w:sz="0" w:space="0" w:color="auto"/>
            <w:bottom w:val="none" w:sz="0" w:space="0" w:color="auto"/>
            <w:right w:val="none" w:sz="0" w:space="0" w:color="auto"/>
          </w:divBdr>
        </w:div>
        <w:div w:id="1870944140">
          <w:marLeft w:val="0"/>
          <w:marRight w:val="0"/>
          <w:marTop w:val="0"/>
          <w:marBottom w:val="0"/>
          <w:divBdr>
            <w:top w:val="none" w:sz="0" w:space="0" w:color="auto"/>
            <w:left w:val="none" w:sz="0" w:space="0" w:color="auto"/>
            <w:bottom w:val="none" w:sz="0" w:space="0" w:color="auto"/>
            <w:right w:val="none" w:sz="0" w:space="0" w:color="auto"/>
          </w:divBdr>
        </w:div>
        <w:div w:id="1211114059">
          <w:marLeft w:val="0"/>
          <w:marRight w:val="0"/>
          <w:marTop w:val="0"/>
          <w:marBottom w:val="0"/>
          <w:divBdr>
            <w:top w:val="none" w:sz="0" w:space="0" w:color="auto"/>
            <w:left w:val="none" w:sz="0" w:space="0" w:color="auto"/>
            <w:bottom w:val="none" w:sz="0" w:space="0" w:color="auto"/>
            <w:right w:val="none" w:sz="0" w:space="0" w:color="auto"/>
          </w:divBdr>
        </w:div>
        <w:div w:id="583807952">
          <w:marLeft w:val="0"/>
          <w:marRight w:val="0"/>
          <w:marTop w:val="0"/>
          <w:marBottom w:val="0"/>
          <w:divBdr>
            <w:top w:val="none" w:sz="0" w:space="0" w:color="auto"/>
            <w:left w:val="none" w:sz="0" w:space="0" w:color="auto"/>
            <w:bottom w:val="none" w:sz="0" w:space="0" w:color="auto"/>
            <w:right w:val="none" w:sz="0" w:space="0" w:color="auto"/>
          </w:divBdr>
        </w:div>
        <w:div w:id="1529484049">
          <w:marLeft w:val="0"/>
          <w:marRight w:val="0"/>
          <w:marTop w:val="0"/>
          <w:marBottom w:val="0"/>
          <w:divBdr>
            <w:top w:val="none" w:sz="0" w:space="0" w:color="auto"/>
            <w:left w:val="none" w:sz="0" w:space="0" w:color="auto"/>
            <w:bottom w:val="none" w:sz="0" w:space="0" w:color="auto"/>
            <w:right w:val="none" w:sz="0" w:space="0" w:color="auto"/>
          </w:divBdr>
        </w:div>
        <w:div w:id="2094156548">
          <w:marLeft w:val="0"/>
          <w:marRight w:val="0"/>
          <w:marTop w:val="0"/>
          <w:marBottom w:val="0"/>
          <w:divBdr>
            <w:top w:val="none" w:sz="0" w:space="0" w:color="auto"/>
            <w:left w:val="none" w:sz="0" w:space="0" w:color="auto"/>
            <w:bottom w:val="none" w:sz="0" w:space="0" w:color="auto"/>
            <w:right w:val="none" w:sz="0" w:space="0" w:color="auto"/>
          </w:divBdr>
        </w:div>
        <w:div w:id="2055537761">
          <w:marLeft w:val="0"/>
          <w:marRight w:val="0"/>
          <w:marTop w:val="0"/>
          <w:marBottom w:val="0"/>
          <w:divBdr>
            <w:top w:val="none" w:sz="0" w:space="0" w:color="auto"/>
            <w:left w:val="none" w:sz="0" w:space="0" w:color="auto"/>
            <w:bottom w:val="none" w:sz="0" w:space="0" w:color="auto"/>
            <w:right w:val="none" w:sz="0" w:space="0" w:color="auto"/>
          </w:divBdr>
        </w:div>
        <w:div w:id="330371280">
          <w:marLeft w:val="0"/>
          <w:marRight w:val="0"/>
          <w:marTop w:val="0"/>
          <w:marBottom w:val="0"/>
          <w:divBdr>
            <w:top w:val="none" w:sz="0" w:space="0" w:color="auto"/>
            <w:left w:val="none" w:sz="0" w:space="0" w:color="auto"/>
            <w:bottom w:val="none" w:sz="0" w:space="0" w:color="auto"/>
            <w:right w:val="none" w:sz="0" w:space="0" w:color="auto"/>
          </w:divBdr>
        </w:div>
        <w:div w:id="2030449202">
          <w:marLeft w:val="0"/>
          <w:marRight w:val="0"/>
          <w:marTop w:val="0"/>
          <w:marBottom w:val="0"/>
          <w:divBdr>
            <w:top w:val="none" w:sz="0" w:space="0" w:color="auto"/>
            <w:left w:val="none" w:sz="0" w:space="0" w:color="auto"/>
            <w:bottom w:val="none" w:sz="0" w:space="0" w:color="auto"/>
            <w:right w:val="none" w:sz="0" w:space="0" w:color="auto"/>
          </w:divBdr>
        </w:div>
      </w:divsChild>
    </w:div>
    <w:div w:id="1406148973">
      <w:bodyDiv w:val="1"/>
      <w:marLeft w:val="0"/>
      <w:marRight w:val="0"/>
      <w:marTop w:val="0"/>
      <w:marBottom w:val="0"/>
      <w:divBdr>
        <w:top w:val="none" w:sz="0" w:space="0" w:color="auto"/>
        <w:left w:val="none" w:sz="0" w:space="0" w:color="auto"/>
        <w:bottom w:val="none" w:sz="0" w:space="0" w:color="auto"/>
        <w:right w:val="none" w:sz="0" w:space="0" w:color="auto"/>
      </w:divBdr>
    </w:div>
    <w:div w:id="1419328899">
      <w:bodyDiv w:val="1"/>
      <w:marLeft w:val="0"/>
      <w:marRight w:val="0"/>
      <w:marTop w:val="0"/>
      <w:marBottom w:val="0"/>
      <w:divBdr>
        <w:top w:val="none" w:sz="0" w:space="0" w:color="auto"/>
        <w:left w:val="none" w:sz="0" w:space="0" w:color="auto"/>
        <w:bottom w:val="none" w:sz="0" w:space="0" w:color="auto"/>
        <w:right w:val="none" w:sz="0" w:space="0" w:color="auto"/>
      </w:divBdr>
    </w:div>
    <w:div w:id="1462766903">
      <w:bodyDiv w:val="1"/>
      <w:marLeft w:val="0"/>
      <w:marRight w:val="0"/>
      <w:marTop w:val="0"/>
      <w:marBottom w:val="0"/>
      <w:divBdr>
        <w:top w:val="none" w:sz="0" w:space="0" w:color="auto"/>
        <w:left w:val="none" w:sz="0" w:space="0" w:color="auto"/>
        <w:bottom w:val="none" w:sz="0" w:space="0" w:color="auto"/>
        <w:right w:val="none" w:sz="0" w:space="0" w:color="auto"/>
      </w:divBdr>
      <w:divsChild>
        <w:div w:id="456530224">
          <w:marLeft w:val="0"/>
          <w:marRight w:val="0"/>
          <w:marTop w:val="0"/>
          <w:marBottom w:val="120"/>
          <w:divBdr>
            <w:top w:val="none" w:sz="0" w:space="0" w:color="auto"/>
            <w:left w:val="none" w:sz="0" w:space="0" w:color="auto"/>
            <w:bottom w:val="none" w:sz="0" w:space="0" w:color="auto"/>
            <w:right w:val="none" w:sz="0" w:space="0" w:color="auto"/>
          </w:divBdr>
        </w:div>
      </w:divsChild>
    </w:div>
    <w:div w:id="1592158326">
      <w:bodyDiv w:val="1"/>
      <w:marLeft w:val="0"/>
      <w:marRight w:val="0"/>
      <w:marTop w:val="0"/>
      <w:marBottom w:val="0"/>
      <w:divBdr>
        <w:top w:val="none" w:sz="0" w:space="0" w:color="auto"/>
        <w:left w:val="none" w:sz="0" w:space="0" w:color="auto"/>
        <w:bottom w:val="none" w:sz="0" w:space="0" w:color="auto"/>
        <w:right w:val="none" w:sz="0" w:space="0" w:color="auto"/>
      </w:divBdr>
    </w:div>
    <w:div w:id="1656372929">
      <w:bodyDiv w:val="1"/>
      <w:marLeft w:val="0"/>
      <w:marRight w:val="0"/>
      <w:marTop w:val="0"/>
      <w:marBottom w:val="0"/>
      <w:divBdr>
        <w:top w:val="none" w:sz="0" w:space="0" w:color="auto"/>
        <w:left w:val="none" w:sz="0" w:space="0" w:color="auto"/>
        <w:bottom w:val="none" w:sz="0" w:space="0" w:color="auto"/>
        <w:right w:val="none" w:sz="0" w:space="0" w:color="auto"/>
      </w:divBdr>
    </w:div>
    <w:div w:id="1732849652">
      <w:bodyDiv w:val="1"/>
      <w:marLeft w:val="0"/>
      <w:marRight w:val="0"/>
      <w:marTop w:val="0"/>
      <w:marBottom w:val="0"/>
      <w:divBdr>
        <w:top w:val="none" w:sz="0" w:space="0" w:color="auto"/>
        <w:left w:val="none" w:sz="0" w:space="0" w:color="auto"/>
        <w:bottom w:val="none" w:sz="0" w:space="0" w:color="auto"/>
        <w:right w:val="none" w:sz="0" w:space="0" w:color="auto"/>
      </w:divBdr>
    </w:div>
    <w:div w:id="2006935543">
      <w:bodyDiv w:val="1"/>
      <w:marLeft w:val="0"/>
      <w:marRight w:val="0"/>
      <w:marTop w:val="0"/>
      <w:marBottom w:val="0"/>
      <w:divBdr>
        <w:top w:val="none" w:sz="0" w:space="0" w:color="auto"/>
        <w:left w:val="none" w:sz="0" w:space="0" w:color="auto"/>
        <w:bottom w:val="none" w:sz="0" w:space="0" w:color="auto"/>
        <w:right w:val="none" w:sz="0" w:space="0" w:color="auto"/>
      </w:divBdr>
    </w:div>
    <w:div w:id="2015917754">
      <w:bodyDiv w:val="1"/>
      <w:marLeft w:val="0"/>
      <w:marRight w:val="0"/>
      <w:marTop w:val="0"/>
      <w:marBottom w:val="0"/>
      <w:divBdr>
        <w:top w:val="none" w:sz="0" w:space="0" w:color="auto"/>
        <w:left w:val="none" w:sz="0" w:space="0" w:color="auto"/>
        <w:bottom w:val="none" w:sz="0" w:space="0" w:color="auto"/>
        <w:right w:val="none" w:sz="0" w:space="0" w:color="auto"/>
      </w:divBdr>
    </w:div>
    <w:div w:id="20519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http://www.eheva.com"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2.jpe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7E2FE2-9A10-4B5A-BA94-3A17B876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24</Pages>
  <Words>1755</Words>
  <Characters>10006</Characters>
  <Application>Microsoft Office Word</Application>
  <DocSecurity>0</DocSecurity>
  <Lines>83</Lines>
  <Paragraphs>23</Paragraphs>
  <ScaleCrop>false</ScaleCrop>
  <Company/>
  <LinksUpToDate>false</LinksUpToDate>
  <CharactersWithSpaces>11738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ZhangWei</dc:creator>
  <cp:lastModifiedBy>ZhangWei</cp:lastModifiedBy>
  <cp:revision>18</cp:revision>
  <dcterms:created xsi:type="dcterms:W3CDTF">2012-07-30T07:59:00Z</dcterms:created>
  <dcterms:modified xsi:type="dcterms:W3CDTF">2012-08-06T01:16:00Z</dcterms:modified>
</cp:coreProperties>
</file>